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1" w:leftChars="-67"/>
        <w:jc w:val="center"/>
        <w:outlineLvl w:val="2"/>
        <w:rPr>
          <w:rFonts w:ascii="宋体" w:hAnsi="宋体"/>
          <w:sz w:val="52"/>
          <w:szCs w:val="52"/>
        </w:rPr>
      </w:pPr>
      <w:r>
        <w:rPr>
          <w:rFonts w:hint="eastAsia" w:ascii="宋体" w:hAnsi="宋体"/>
          <w:sz w:val="52"/>
          <w:szCs w:val="52"/>
        </w:rPr>
        <w:t>武昌理工学院精品在线课程建设</w:t>
      </w:r>
    </w:p>
    <w:p>
      <w:pPr>
        <w:ind w:left="-141" w:leftChars="-67"/>
        <w:jc w:val="center"/>
        <w:outlineLvl w:val="2"/>
        <w:rPr>
          <w:rFonts w:ascii="宋体" w:hAnsi="宋体"/>
          <w:spacing w:val="60"/>
          <w:sz w:val="84"/>
        </w:rPr>
      </w:pPr>
      <w:r>
        <w:rPr>
          <w:rFonts w:hint="eastAsia" w:ascii="宋体" w:hAnsi="宋体"/>
          <w:spacing w:val="60"/>
          <w:sz w:val="84"/>
        </w:rPr>
        <w:t>立项申报书</w:t>
      </w:r>
    </w:p>
    <w:p>
      <w:pPr>
        <w:ind w:left="-141" w:leftChars="-67"/>
        <w:rPr>
          <w:rFonts w:ascii="宋体" w:hAnsi="宋体" w:cs="宋体"/>
          <w:b/>
          <w:kern w:val="0"/>
          <w:sz w:val="30"/>
        </w:rPr>
      </w:pPr>
    </w:p>
    <w:p>
      <w:pPr>
        <w:ind w:left="-141" w:leftChars="-67"/>
        <w:rPr>
          <w:rFonts w:ascii="宋体" w:hAnsi="宋体" w:cs="宋体"/>
          <w:b/>
          <w:kern w:val="0"/>
          <w:sz w:val="30"/>
        </w:rPr>
      </w:pPr>
    </w:p>
    <w:p>
      <w:pPr>
        <w:ind w:left="-141" w:leftChars="-67"/>
        <w:rPr>
          <w:rFonts w:ascii="宋体" w:hAnsi="宋体" w:cs="宋体"/>
          <w:b/>
          <w:kern w:val="0"/>
          <w:sz w:val="30"/>
        </w:rPr>
      </w:pPr>
    </w:p>
    <w:p>
      <w:pPr>
        <w:tabs>
          <w:tab w:val="right" w:pos="8280"/>
        </w:tabs>
        <w:ind w:left="-141" w:leftChars="-67"/>
        <w:rPr>
          <w:rFonts w:hint="eastAsia" w:asciiTheme="minorEastAsia" w:hAnsiTheme="minorEastAsia" w:eastAsiaTheme="minorEastAsia"/>
          <w:sz w:val="30"/>
          <w:szCs w:val="30"/>
          <w:lang w:val="en-US" w:eastAsia="zh-CN"/>
        </w:rPr>
      </w:pPr>
      <w:r>
        <w:rPr>
          <w:rFonts w:hint="eastAsia" w:asciiTheme="minorEastAsia" w:hAnsiTheme="minorEastAsia"/>
          <w:sz w:val="30"/>
          <w:szCs w:val="30"/>
        </w:rPr>
        <w:t>推  荐  学  院</w:t>
      </w:r>
      <w:r>
        <w:rPr>
          <w:rFonts w:hint="eastAsia" w:asciiTheme="minorEastAsia" w:hAnsiTheme="minorEastAsia"/>
          <w:sz w:val="30"/>
          <w:szCs w:val="30"/>
          <w:lang w:val="en-US" w:eastAsia="zh-CN"/>
        </w:rPr>
        <w:t xml:space="preserve">  屈定琴</w:t>
      </w:r>
    </w:p>
    <w:p>
      <w:pPr>
        <w:ind w:left="-141" w:leftChars="-67"/>
        <w:rPr>
          <w:rFonts w:hint="eastAsia" w:asciiTheme="minorEastAsia" w:hAnsiTheme="minorEastAsia" w:eastAsiaTheme="minorEastAsia"/>
          <w:sz w:val="30"/>
          <w:szCs w:val="30"/>
          <w:u w:val="single"/>
          <w:lang w:eastAsia="zh-CN"/>
        </w:rPr>
      </w:pPr>
      <w:r>
        <w:rPr>
          <w:rFonts w:hint="eastAsia" w:asciiTheme="minorEastAsia" w:hAnsiTheme="minorEastAsia"/>
          <w:sz w:val="30"/>
          <w:szCs w:val="30"/>
        </w:rPr>
        <w:t xml:space="preserve">课  程  名  称  </w:t>
      </w:r>
      <w:r>
        <w:rPr>
          <w:rFonts w:hint="eastAsia" w:asciiTheme="minorEastAsia" w:hAnsiTheme="minorEastAsia"/>
          <w:sz w:val="30"/>
          <w:szCs w:val="30"/>
          <w:lang w:eastAsia="zh-CN"/>
        </w:rPr>
        <w:t>影视剪辑艺术与技术</w:t>
      </w:r>
    </w:p>
    <w:p>
      <w:pPr>
        <w:ind w:left="-141" w:leftChars="-67"/>
        <w:jc w:val="left"/>
        <w:rPr>
          <w:rFonts w:asciiTheme="minorEastAsia" w:hAnsiTheme="minorEastAsia"/>
          <w:sz w:val="24"/>
          <w:u w:val="single"/>
        </w:rPr>
      </w:pPr>
      <w:r>
        <w:rPr>
          <w:rFonts w:hint="eastAsia" w:asciiTheme="minorEastAsia" w:hAnsiTheme="minorEastAsia"/>
          <w:sz w:val="30"/>
          <w:szCs w:val="30"/>
        </w:rPr>
        <w:t xml:space="preserve">课  程 </w:t>
      </w:r>
      <w:r>
        <w:rPr>
          <w:rFonts w:asciiTheme="minorEastAsia" w:hAnsiTheme="minorEastAsia"/>
          <w:sz w:val="30"/>
          <w:szCs w:val="30"/>
        </w:rPr>
        <w:t xml:space="preserve"> </w:t>
      </w:r>
      <w:r>
        <w:rPr>
          <w:rFonts w:hint="eastAsia" w:asciiTheme="minorEastAsia" w:hAnsiTheme="minorEastAsia"/>
          <w:sz w:val="30"/>
          <w:szCs w:val="30"/>
        </w:rPr>
        <w:t xml:space="preserve">类  型 </w:t>
      </w:r>
      <w:sdt>
        <w:sdtPr>
          <w:rPr>
            <w:rFonts w:hint="eastAsia" w:asciiTheme="minorEastAsia" w:hAnsiTheme="minorEastAsia"/>
            <w:sz w:val="28"/>
            <w:szCs w:val="24"/>
          </w:rPr>
          <w:id w:val="1227873078"/>
          <w15:appearance w15:val="hidden"/>
          <w14:checkbox>
            <w14:checked w14:val="0"/>
            <w14:checkedState w14:val="0052" w14:font="Wingdings 2"/>
            <w14:uncheckedState w14:val="00A3" w14:font="Wingdings 2"/>
          </w14:checkbox>
        </w:sdtPr>
        <w:sdtEndPr>
          <w:rPr>
            <w:rFonts w:hint="eastAsia" w:asciiTheme="minorEastAsia" w:hAnsiTheme="minorEastAsia"/>
            <w:sz w:val="28"/>
            <w:szCs w:val="24"/>
          </w:rPr>
        </w:sdtEndPr>
        <w:sdtContent>
          <w:r>
            <w:rPr>
              <w:rFonts w:hint="eastAsia" w:asciiTheme="minorEastAsia" w:hAnsiTheme="minorEastAsia"/>
              <w:sz w:val="28"/>
              <w:szCs w:val="24"/>
            </w:rPr>
            <w:sym w:font="Wingdings 2" w:char="F0A3"/>
          </w:r>
        </w:sdtContent>
      </w:sdt>
      <w:r>
        <w:rPr>
          <w:rFonts w:hint="eastAsia" w:cs="宋体" w:asciiTheme="minorEastAsia" w:hAnsiTheme="minorEastAsia"/>
          <w:kern w:val="0"/>
          <w:sz w:val="28"/>
          <w:szCs w:val="24"/>
          <w:u w:val="single"/>
        </w:rPr>
        <w:t>特色课</w:t>
      </w:r>
      <w:r>
        <w:rPr>
          <w:rFonts w:hint="eastAsia" w:ascii="微软雅黑" w:hAnsi="微软雅黑" w:eastAsia="微软雅黑" w:cs="宋体"/>
          <w:color w:val="4E4E4E"/>
          <w:kern w:val="0"/>
          <w:sz w:val="28"/>
          <w:szCs w:val="24"/>
        </w:rPr>
        <w:t xml:space="preserve"> </w:t>
      </w:r>
      <w:sdt>
        <w:sdtPr>
          <w:rPr>
            <w:rFonts w:hint="eastAsia" w:asciiTheme="minorEastAsia" w:hAnsiTheme="minorEastAsia"/>
            <w:sz w:val="28"/>
            <w:szCs w:val="24"/>
          </w:rPr>
          <w:id w:val="23446238"/>
          <w14:checkbox>
            <w14:checked w14:val="0"/>
            <w14:checkedState w14:val="0052" w14:font="Wingdings 2"/>
            <w14:uncheckedState w14:val="00A3" w14:font="Wingdings 2"/>
          </w14:checkbox>
        </w:sdtPr>
        <w:sdtEndPr>
          <w:rPr>
            <w:rFonts w:hint="eastAsia" w:asciiTheme="minorEastAsia" w:hAnsiTheme="minorEastAsia"/>
            <w:sz w:val="28"/>
            <w:szCs w:val="24"/>
          </w:rPr>
        </w:sdtEndPr>
        <w:sdtContent>
          <w:r>
            <w:rPr>
              <w:rFonts w:hint="eastAsia" w:asciiTheme="minorEastAsia" w:hAnsiTheme="minorEastAsia"/>
              <w:sz w:val="28"/>
              <w:szCs w:val="24"/>
            </w:rPr>
            <w:sym w:font="Wingdings 2" w:char="F0A3"/>
          </w:r>
        </w:sdtContent>
      </w:sdt>
      <w:r>
        <w:rPr>
          <w:rFonts w:hint="eastAsia" w:asciiTheme="minorEastAsia" w:hAnsiTheme="minorEastAsia"/>
          <w:sz w:val="28"/>
          <w:u w:val="single"/>
        </w:rPr>
        <w:t>公共基础课</w:t>
      </w:r>
      <w:r>
        <w:rPr>
          <w:rFonts w:hint="eastAsia" w:asciiTheme="minorEastAsia" w:hAnsiTheme="minorEastAsia"/>
          <w:sz w:val="28"/>
        </w:rPr>
        <w:t xml:space="preserve"> </w:t>
      </w:r>
      <w:sdt>
        <w:sdtPr>
          <w:rPr>
            <w:rFonts w:hint="eastAsia" w:asciiTheme="minorEastAsia" w:hAnsiTheme="minorEastAsia"/>
            <w:sz w:val="28"/>
            <w:szCs w:val="24"/>
          </w:rPr>
          <w:id w:val="305588905"/>
          <w14:checkbox>
            <w14:checked w14:val="0"/>
            <w14:checkedState w14:val="0052" w14:font="Wingdings 2"/>
            <w14:uncheckedState w14:val="00A3" w14:font="Wingdings 2"/>
          </w14:checkbox>
        </w:sdtPr>
        <w:sdtEndPr>
          <w:rPr>
            <w:rFonts w:hint="eastAsia" w:asciiTheme="minorEastAsia" w:hAnsiTheme="minorEastAsia"/>
            <w:sz w:val="28"/>
            <w:szCs w:val="24"/>
          </w:rPr>
        </w:sdtEndPr>
        <w:sdtContent>
          <w:r>
            <w:rPr>
              <w:rFonts w:hint="eastAsia" w:asciiTheme="minorEastAsia" w:hAnsiTheme="minorEastAsia"/>
              <w:sz w:val="28"/>
              <w:szCs w:val="24"/>
            </w:rPr>
            <w:sym w:font="Wingdings 2" w:char="F0A3"/>
          </w:r>
        </w:sdtContent>
      </w:sdt>
      <w:r>
        <w:rPr>
          <w:rFonts w:hint="eastAsia" w:asciiTheme="minorEastAsia" w:hAnsiTheme="minorEastAsia"/>
          <w:sz w:val="28"/>
          <w:u w:val="single"/>
        </w:rPr>
        <w:t>专业基础课</w:t>
      </w:r>
      <w:r>
        <w:rPr>
          <w:rFonts w:hint="eastAsia" w:asciiTheme="minorEastAsia" w:hAnsiTheme="minorEastAsia"/>
          <w:sz w:val="28"/>
        </w:rPr>
        <w:t xml:space="preserve"> </w:t>
      </w:r>
      <w:sdt>
        <w:sdtPr>
          <w:rPr>
            <w:rFonts w:hint="eastAsia" w:asciiTheme="minorEastAsia" w:hAnsiTheme="minorEastAsia"/>
            <w:sz w:val="28"/>
            <w:szCs w:val="24"/>
          </w:rPr>
          <w:id w:val="-824350846"/>
          <w14:checkbox>
            <w14:checked w14:val="1"/>
            <w14:checkedState w14:val="0052" w14:font="Wingdings 2"/>
            <w14:uncheckedState w14:val="00A3" w14:font="Wingdings 2"/>
          </w14:checkbox>
        </w:sdtPr>
        <w:sdtEndPr>
          <w:rPr>
            <w:rFonts w:hint="eastAsia" w:asciiTheme="minorEastAsia" w:hAnsiTheme="minorEastAsia"/>
            <w:sz w:val="28"/>
            <w:szCs w:val="24"/>
          </w:rPr>
        </w:sdtEndPr>
        <w:sdtContent>
          <w:r>
            <w:rPr>
              <w:rFonts w:hint="eastAsia" w:ascii="Wingdings 2" w:hAnsi="Wingdings 2" w:eastAsiaTheme="minorEastAsia" w:cstheme="minorBidi"/>
              <w:kern w:val="2"/>
              <w:sz w:val="28"/>
              <w:szCs w:val="24"/>
              <w:lang w:val="en-US" w:eastAsia="zh-CN" w:bidi="ar-SA"/>
            </w:rPr>
            <w:t>R</w:t>
          </w:r>
        </w:sdtContent>
      </w:sdt>
      <w:r>
        <w:rPr>
          <w:rFonts w:hint="eastAsia" w:asciiTheme="minorEastAsia" w:hAnsiTheme="minorEastAsia"/>
          <w:sz w:val="28"/>
          <w:u w:val="single"/>
        </w:rPr>
        <w:t>专业课</w:t>
      </w:r>
      <w:r>
        <w:rPr>
          <w:rFonts w:hint="eastAsia" w:asciiTheme="minorEastAsia" w:hAnsiTheme="minorEastAsia"/>
          <w:sz w:val="28"/>
        </w:rPr>
        <w:t xml:space="preserve"> </w:t>
      </w:r>
      <w:sdt>
        <w:sdtPr>
          <w:rPr>
            <w:rFonts w:hint="eastAsia" w:asciiTheme="minorEastAsia" w:hAnsiTheme="minorEastAsia"/>
            <w:sz w:val="28"/>
            <w:szCs w:val="24"/>
          </w:rPr>
          <w:id w:val="1093825661"/>
          <w14:checkbox>
            <w14:checked w14:val="0"/>
            <w14:checkedState w14:val="0052" w14:font="Wingdings 2"/>
            <w14:uncheckedState w14:val="00A3" w14:font="Wingdings 2"/>
          </w14:checkbox>
        </w:sdtPr>
        <w:sdtEndPr>
          <w:rPr>
            <w:rFonts w:hint="eastAsia" w:asciiTheme="minorEastAsia" w:hAnsiTheme="minorEastAsia"/>
            <w:sz w:val="28"/>
            <w:szCs w:val="24"/>
          </w:rPr>
        </w:sdtEndPr>
        <w:sdtContent>
          <w:r>
            <w:rPr>
              <w:rFonts w:hint="eastAsia" w:asciiTheme="minorEastAsia" w:hAnsiTheme="minorEastAsia"/>
              <w:sz w:val="28"/>
              <w:szCs w:val="24"/>
            </w:rPr>
            <w:sym w:font="Wingdings 2" w:char="F0A3"/>
          </w:r>
        </w:sdtContent>
      </w:sdt>
      <w:r>
        <w:rPr>
          <w:rFonts w:hint="eastAsia" w:asciiTheme="minorEastAsia" w:hAnsiTheme="minorEastAsia"/>
          <w:sz w:val="28"/>
          <w:u w:val="single"/>
        </w:rPr>
        <w:t>其他</w:t>
      </w:r>
    </w:p>
    <w:p>
      <w:pPr>
        <w:ind w:left="-141" w:leftChars="-67"/>
        <w:rPr>
          <w:rFonts w:hint="eastAsia" w:asciiTheme="minorEastAsia" w:hAnsiTheme="minorEastAsia"/>
          <w:sz w:val="30"/>
          <w:szCs w:val="30"/>
          <w:lang w:eastAsia="zh-CN"/>
        </w:rPr>
      </w:pPr>
      <w:r>
        <w:rPr>
          <w:rFonts w:hint="eastAsia" w:asciiTheme="minorEastAsia" w:hAnsiTheme="minorEastAsia"/>
          <w:sz w:val="30"/>
          <w:szCs w:val="30"/>
        </w:rPr>
        <w:t>所属一级学科名称</w:t>
      </w:r>
      <w:r>
        <w:rPr>
          <w:rFonts w:hint="eastAsia" w:asciiTheme="minorEastAsia" w:hAnsiTheme="minorEastAsia"/>
          <w:sz w:val="30"/>
          <w:szCs w:val="30"/>
        </w:rPr>
        <w:tab/>
      </w:r>
      <w:r>
        <w:rPr>
          <w:rFonts w:hint="eastAsia" w:asciiTheme="minorEastAsia" w:hAnsiTheme="minorEastAsia"/>
          <w:sz w:val="30"/>
          <w:szCs w:val="30"/>
          <w:lang w:eastAsia="zh-CN"/>
        </w:rPr>
        <w:t>艺术学</w:t>
      </w:r>
    </w:p>
    <w:p>
      <w:pPr>
        <w:ind w:left="-141" w:leftChars="-67"/>
        <w:rPr>
          <w:rFonts w:asciiTheme="minorEastAsia" w:hAnsiTheme="minorEastAsia"/>
          <w:sz w:val="30"/>
          <w:szCs w:val="30"/>
        </w:rPr>
      </w:pPr>
      <w:r>
        <w:rPr>
          <w:rFonts w:hint="eastAsia" w:asciiTheme="minorEastAsia" w:hAnsiTheme="minorEastAsia"/>
          <w:sz w:val="30"/>
          <w:szCs w:val="30"/>
        </w:rPr>
        <w:t xml:space="preserve">所属二级学科名称 </w:t>
      </w:r>
      <w:r>
        <w:rPr>
          <w:rFonts w:hint="eastAsia" w:asciiTheme="minorEastAsia" w:hAnsiTheme="minorEastAsia"/>
          <w:sz w:val="30"/>
          <w:szCs w:val="30"/>
          <w:lang w:eastAsia="zh-CN"/>
        </w:rPr>
        <w:t>戏剧与影视学</w:t>
      </w:r>
    </w:p>
    <w:p>
      <w:pPr>
        <w:ind w:left="-141" w:leftChars="-67"/>
        <w:rPr>
          <w:rFonts w:asciiTheme="minorEastAsia" w:hAnsiTheme="minorEastAsia"/>
          <w:sz w:val="30"/>
          <w:szCs w:val="30"/>
        </w:rPr>
      </w:pPr>
      <w:r>
        <w:rPr>
          <w:rFonts w:hint="eastAsia" w:asciiTheme="minorEastAsia" w:hAnsiTheme="minorEastAsia"/>
          <w:sz w:val="30"/>
          <w:szCs w:val="30"/>
        </w:rPr>
        <w:t>课 程  负  责 人</w:t>
      </w:r>
      <w:r>
        <w:rPr>
          <w:rFonts w:hint="eastAsia" w:asciiTheme="minorEastAsia" w:hAnsiTheme="minorEastAsia"/>
          <w:sz w:val="30"/>
          <w:szCs w:val="30"/>
          <w:lang w:val="en-US" w:eastAsia="zh-CN"/>
        </w:rPr>
        <w:t xml:space="preserve">  屈定琴</w:t>
      </w:r>
      <w:r>
        <w:rPr>
          <w:rFonts w:hint="eastAsia" w:asciiTheme="minorEastAsia" w:hAnsiTheme="minorEastAsia"/>
          <w:sz w:val="30"/>
          <w:szCs w:val="30"/>
        </w:rPr>
        <w:tab/>
      </w:r>
    </w:p>
    <w:p>
      <w:pPr>
        <w:ind w:left="-141" w:leftChars="-67"/>
        <w:jc w:val="left"/>
        <w:rPr>
          <w:rFonts w:hint="eastAsia" w:asciiTheme="minorEastAsia" w:hAnsiTheme="minorEastAsia" w:eastAsiaTheme="minorEastAsia"/>
          <w:sz w:val="30"/>
          <w:szCs w:val="30"/>
          <w:lang w:val="en-US" w:eastAsia="zh-CN"/>
        </w:rPr>
      </w:pPr>
      <w:r>
        <w:rPr>
          <w:rFonts w:hint="eastAsia" w:asciiTheme="minorEastAsia" w:hAnsiTheme="minorEastAsia"/>
          <w:sz w:val="30"/>
          <w:szCs w:val="30"/>
        </w:rPr>
        <w:t xml:space="preserve">填   报  日   期 </w:t>
      </w:r>
      <w:r>
        <w:rPr>
          <w:rFonts w:hint="eastAsia" w:asciiTheme="minorEastAsia" w:hAnsiTheme="minorEastAsia"/>
          <w:sz w:val="30"/>
          <w:szCs w:val="30"/>
          <w:lang w:val="en-US" w:eastAsia="zh-CN"/>
        </w:rPr>
        <w:t xml:space="preserve"> 2018年4月</w:t>
      </w:r>
    </w:p>
    <w:p>
      <w:pPr>
        <w:ind w:firstLine="576" w:firstLineChars="192"/>
        <w:rPr>
          <w:rFonts w:ascii="宋体" w:hAnsi="宋体"/>
          <w:sz w:val="30"/>
          <w:szCs w:val="30"/>
          <w:u w:val="single"/>
        </w:rPr>
      </w:pPr>
    </w:p>
    <w:p>
      <w:pPr>
        <w:rPr>
          <w:rFonts w:ascii="宋体" w:hAnsi="宋体"/>
          <w:b/>
          <w:kern w:val="0"/>
          <w:sz w:val="32"/>
          <w:szCs w:val="32"/>
        </w:rPr>
      </w:pPr>
    </w:p>
    <w:p>
      <w:pPr>
        <w:rPr>
          <w:rFonts w:ascii="宋体" w:hAnsi="宋体" w:cs="宋体"/>
          <w:b/>
          <w:kern w:val="0"/>
          <w:sz w:val="28"/>
        </w:rPr>
      </w:pPr>
    </w:p>
    <w:p>
      <w:pPr>
        <w:spacing w:line="500" w:lineRule="exact"/>
        <w:jc w:val="center"/>
        <w:rPr>
          <w:rFonts w:ascii="宋体" w:hAnsi="宋体"/>
        </w:rPr>
        <w:sectPr>
          <w:pgSz w:w="11906" w:h="16838"/>
          <w:pgMar w:top="1440" w:right="849" w:bottom="1440" w:left="1800" w:header="851" w:footer="992" w:gutter="0"/>
          <w:cols w:space="425" w:num="1"/>
          <w:docGrid w:type="lines" w:linePitch="312" w:charSpace="0"/>
        </w:sectPr>
      </w:pPr>
    </w:p>
    <w:p>
      <w:pPr>
        <w:rPr>
          <w:rFonts w:asciiTheme="minorEastAsia" w:hAnsiTheme="minorEastAsia"/>
          <w:b/>
          <w:bCs/>
          <w:sz w:val="28"/>
        </w:rPr>
      </w:pPr>
      <w:r>
        <w:rPr>
          <w:rFonts w:hint="eastAsia" w:asciiTheme="minorEastAsia" w:hAnsiTheme="minorEastAsia"/>
          <w:sz w:val="28"/>
          <w:szCs w:val="28"/>
        </w:rPr>
        <w:t>一、</w:t>
      </w:r>
      <w:r>
        <w:rPr>
          <w:rFonts w:hint="eastAsia" w:asciiTheme="minorEastAsia" w:hAnsiTheme="minorEastAsia"/>
          <w:b/>
          <w:sz w:val="28"/>
        </w:rPr>
        <w:t>课程</w:t>
      </w:r>
      <w:r>
        <w:rPr>
          <w:rFonts w:hint="eastAsia" w:asciiTheme="minorEastAsia" w:hAnsiTheme="minorEastAsia"/>
          <w:b/>
          <w:bCs/>
          <w:sz w:val="28"/>
        </w:rPr>
        <w:t>负责人情况</w:t>
      </w:r>
    </w:p>
    <w:tbl>
      <w:tblPr>
        <w:tblStyle w:val="9"/>
        <w:tblW w:w="8535"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2400"/>
        <w:gridCol w:w="686"/>
        <w:gridCol w:w="2393"/>
        <w:gridCol w:w="686"/>
        <w:gridCol w:w="1119"/>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538" w:type="dxa"/>
            <w:vMerge w:val="restart"/>
            <w:textDirection w:val="tbRlV"/>
            <w:vAlign w:val="center"/>
          </w:tcPr>
          <w:p>
            <w:pPr>
              <w:adjustRightInd w:val="0"/>
              <w:snapToGrid w:val="0"/>
              <w:spacing w:line="320" w:lineRule="exact"/>
              <w:ind w:left="113" w:right="-281" w:rightChars="-134"/>
              <w:jc w:val="center"/>
              <w:rPr>
                <w:rFonts w:asciiTheme="minorEastAsia" w:hAnsiTheme="minorEastAsia"/>
                <w:b/>
                <w:szCs w:val="21"/>
              </w:rPr>
            </w:pPr>
            <w:r>
              <w:rPr>
                <w:rFonts w:hint="eastAsia" w:asciiTheme="minorEastAsia" w:hAnsiTheme="minorEastAsia"/>
                <w:b/>
                <w:szCs w:val="21"/>
              </w:rPr>
              <w:t>基本情况</w:t>
            </w:r>
          </w:p>
        </w:tc>
        <w:tc>
          <w:tcPr>
            <w:tcW w:w="2400" w:type="dxa"/>
            <w:vAlign w:val="center"/>
          </w:tcPr>
          <w:p>
            <w:pPr>
              <w:spacing w:line="320" w:lineRule="exact"/>
              <w:ind w:right="-693" w:rightChars="-330"/>
              <w:rPr>
                <w:rFonts w:asciiTheme="minorEastAsia" w:hAnsiTheme="minorEastAsia"/>
                <w:szCs w:val="21"/>
              </w:rPr>
            </w:pPr>
            <w:r>
              <w:rPr>
                <w:rFonts w:hint="eastAsia" w:asciiTheme="minorEastAsia" w:hAnsiTheme="minorEastAsia"/>
                <w:szCs w:val="21"/>
              </w:rPr>
              <w:t>课程负责人</w:t>
            </w:r>
          </w:p>
        </w:tc>
        <w:tc>
          <w:tcPr>
            <w:tcW w:w="686" w:type="dxa"/>
            <w:vAlign w:val="center"/>
          </w:tcPr>
          <w:p>
            <w:pPr>
              <w:spacing w:line="320" w:lineRule="exact"/>
              <w:ind w:right="-693" w:rightChars="-330"/>
              <w:rPr>
                <w:rFonts w:hint="eastAsia" w:asciiTheme="minorEastAsia" w:hAnsiTheme="minorEastAsia" w:eastAsiaTheme="minorEastAsia"/>
                <w:szCs w:val="21"/>
                <w:lang w:eastAsia="zh-CN"/>
              </w:rPr>
            </w:pPr>
            <w:r>
              <w:rPr>
                <w:rFonts w:hint="eastAsia" w:asciiTheme="minorEastAsia" w:hAnsiTheme="minorEastAsia"/>
                <w:szCs w:val="21"/>
                <w:lang w:eastAsia="zh-CN"/>
              </w:rPr>
              <w:t>屈定琴</w:t>
            </w:r>
          </w:p>
        </w:tc>
        <w:tc>
          <w:tcPr>
            <w:tcW w:w="2393" w:type="dxa"/>
            <w:vAlign w:val="center"/>
          </w:tcPr>
          <w:p>
            <w:pPr>
              <w:spacing w:line="320" w:lineRule="exact"/>
              <w:ind w:right="-693" w:rightChars="-330"/>
              <w:rPr>
                <w:rFonts w:asciiTheme="minorEastAsia" w:hAnsiTheme="minorEastAsia"/>
                <w:szCs w:val="21"/>
              </w:rPr>
            </w:pPr>
            <w:r>
              <w:rPr>
                <w:rFonts w:hint="eastAsia" w:asciiTheme="minorEastAsia" w:hAnsiTheme="minorEastAsia"/>
                <w:szCs w:val="21"/>
              </w:rPr>
              <w:t>性　 别</w:t>
            </w:r>
          </w:p>
        </w:tc>
        <w:tc>
          <w:tcPr>
            <w:tcW w:w="686" w:type="dxa"/>
            <w:vAlign w:val="center"/>
          </w:tcPr>
          <w:p>
            <w:pPr>
              <w:spacing w:line="320" w:lineRule="exact"/>
              <w:ind w:right="-693" w:rightChars="-330"/>
              <w:rPr>
                <w:rFonts w:hint="eastAsia" w:asciiTheme="minorEastAsia" w:hAnsiTheme="minorEastAsia" w:eastAsiaTheme="minorEastAsia"/>
                <w:szCs w:val="21"/>
                <w:lang w:eastAsia="zh-CN"/>
              </w:rPr>
            </w:pPr>
            <w:r>
              <w:rPr>
                <w:rFonts w:hint="eastAsia" w:asciiTheme="minorEastAsia" w:hAnsiTheme="minorEastAsia"/>
                <w:szCs w:val="21"/>
                <w:lang w:eastAsia="zh-CN"/>
              </w:rPr>
              <w:t>女</w:t>
            </w:r>
          </w:p>
        </w:tc>
        <w:tc>
          <w:tcPr>
            <w:tcW w:w="1119" w:type="dxa"/>
            <w:vAlign w:val="center"/>
          </w:tcPr>
          <w:p>
            <w:pPr>
              <w:spacing w:line="320" w:lineRule="exact"/>
              <w:ind w:right="-693" w:rightChars="-330"/>
              <w:rPr>
                <w:rFonts w:asciiTheme="minorEastAsia" w:hAnsiTheme="minorEastAsia"/>
                <w:szCs w:val="21"/>
              </w:rPr>
            </w:pPr>
            <w:r>
              <w:rPr>
                <w:rFonts w:hint="eastAsia" w:asciiTheme="minorEastAsia" w:hAnsiTheme="minorEastAsia"/>
                <w:szCs w:val="21"/>
              </w:rPr>
              <w:t>出生年月</w:t>
            </w:r>
          </w:p>
        </w:tc>
        <w:tc>
          <w:tcPr>
            <w:tcW w:w="713" w:type="dxa"/>
            <w:vAlign w:val="center"/>
          </w:tcPr>
          <w:p>
            <w:pPr>
              <w:spacing w:line="320" w:lineRule="exact"/>
              <w:ind w:right="-693" w:rightChars="-330"/>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1972.8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538" w:type="dxa"/>
            <w:vMerge w:val="continue"/>
            <w:vAlign w:val="center"/>
          </w:tcPr>
          <w:p>
            <w:pPr>
              <w:adjustRightInd w:val="0"/>
              <w:snapToGrid w:val="0"/>
              <w:spacing w:line="320" w:lineRule="exact"/>
              <w:ind w:right="-103" w:rightChars="-49" w:firstLine="105" w:firstLineChars="50"/>
              <w:rPr>
                <w:rFonts w:asciiTheme="minorEastAsia" w:hAnsiTheme="minorEastAsia"/>
                <w:b/>
                <w:szCs w:val="21"/>
              </w:rPr>
            </w:pPr>
          </w:p>
        </w:tc>
        <w:tc>
          <w:tcPr>
            <w:tcW w:w="2400" w:type="dxa"/>
            <w:vAlign w:val="center"/>
          </w:tcPr>
          <w:p>
            <w:pPr>
              <w:spacing w:line="320" w:lineRule="exact"/>
              <w:ind w:right="-693" w:rightChars="-330"/>
              <w:rPr>
                <w:rFonts w:asciiTheme="minorEastAsia" w:hAnsiTheme="minorEastAsia"/>
                <w:szCs w:val="21"/>
              </w:rPr>
            </w:pPr>
            <w:r>
              <w:rPr>
                <w:rFonts w:hint="eastAsia" w:asciiTheme="minorEastAsia" w:hAnsiTheme="minorEastAsia"/>
                <w:szCs w:val="21"/>
              </w:rPr>
              <w:t>最终学历</w:t>
            </w:r>
          </w:p>
        </w:tc>
        <w:tc>
          <w:tcPr>
            <w:tcW w:w="686" w:type="dxa"/>
            <w:vAlign w:val="center"/>
          </w:tcPr>
          <w:p>
            <w:pPr>
              <w:spacing w:line="320" w:lineRule="exact"/>
              <w:ind w:right="-693" w:rightChars="-330"/>
              <w:rPr>
                <w:rFonts w:hint="eastAsia" w:asciiTheme="minorEastAsia" w:hAnsiTheme="minorEastAsia" w:eastAsiaTheme="minorEastAsia"/>
                <w:szCs w:val="21"/>
                <w:lang w:eastAsia="zh-CN"/>
              </w:rPr>
            </w:pPr>
            <w:r>
              <w:rPr>
                <w:rFonts w:hint="eastAsia" w:asciiTheme="minorEastAsia" w:hAnsiTheme="minorEastAsia"/>
                <w:szCs w:val="21"/>
                <w:lang w:eastAsia="zh-CN"/>
              </w:rPr>
              <w:t>研究生</w:t>
            </w:r>
          </w:p>
        </w:tc>
        <w:tc>
          <w:tcPr>
            <w:tcW w:w="2393" w:type="dxa"/>
            <w:vAlign w:val="center"/>
          </w:tcPr>
          <w:p>
            <w:pPr>
              <w:spacing w:line="320" w:lineRule="exact"/>
              <w:ind w:right="-693" w:rightChars="-330"/>
              <w:rPr>
                <w:rFonts w:asciiTheme="minorEastAsia" w:hAnsiTheme="minorEastAsia"/>
                <w:szCs w:val="21"/>
              </w:rPr>
            </w:pPr>
            <w:r>
              <w:rPr>
                <w:rFonts w:hint="eastAsia" w:asciiTheme="minorEastAsia" w:hAnsiTheme="minorEastAsia"/>
                <w:szCs w:val="21"/>
              </w:rPr>
              <w:t>专业技术职务</w:t>
            </w:r>
          </w:p>
        </w:tc>
        <w:tc>
          <w:tcPr>
            <w:tcW w:w="2518" w:type="dxa"/>
            <w:gridSpan w:val="3"/>
            <w:vAlign w:val="center"/>
          </w:tcPr>
          <w:p>
            <w:pPr>
              <w:spacing w:line="320" w:lineRule="exact"/>
              <w:ind w:right="-693" w:rightChars="-330"/>
              <w:rPr>
                <w:rFonts w:hint="eastAsia" w:asciiTheme="minorEastAsia" w:hAnsiTheme="minorEastAsia" w:eastAsiaTheme="minorEastAsia"/>
                <w:szCs w:val="21"/>
                <w:lang w:eastAsia="zh-CN"/>
              </w:rPr>
            </w:pPr>
            <w:r>
              <w:rPr>
                <w:rFonts w:hint="eastAsia" w:asciiTheme="minorEastAsia" w:hAnsiTheme="minorEastAsia"/>
                <w:szCs w:val="21"/>
                <w:lang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538" w:type="dxa"/>
            <w:vMerge w:val="continue"/>
            <w:vAlign w:val="center"/>
          </w:tcPr>
          <w:p>
            <w:pPr>
              <w:adjustRightInd w:val="0"/>
              <w:snapToGrid w:val="0"/>
              <w:spacing w:line="320" w:lineRule="exact"/>
              <w:ind w:right="-103" w:rightChars="-49" w:firstLine="105" w:firstLineChars="50"/>
              <w:rPr>
                <w:rFonts w:asciiTheme="minorEastAsia" w:hAnsiTheme="minorEastAsia"/>
                <w:b/>
                <w:szCs w:val="21"/>
              </w:rPr>
            </w:pPr>
          </w:p>
        </w:tc>
        <w:tc>
          <w:tcPr>
            <w:tcW w:w="2400" w:type="dxa"/>
            <w:vAlign w:val="center"/>
          </w:tcPr>
          <w:p>
            <w:pPr>
              <w:spacing w:line="320" w:lineRule="exact"/>
              <w:ind w:right="-693" w:rightChars="-330"/>
              <w:rPr>
                <w:rFonts w:asciiTheme="minorEastAsia" w:hAnsiTheme="minorEastAsia"/>
                <w:szCs w:val="21"/>
              </w:rPr>
            </w:pPr>
            <w:r>
              <w:rPr>
                <w:rFonts w:hint="eastAsia" w:asciiTheme="minorEastAsia" w:hAnsiTheme="minorEastAsia"/>
                <w:szCs w:val="21"/>
              </w:rPr>
              <w:t>学    位</w:t>
            </w:r>
          </w:p>
        </w:tc>
        <w:tc>
          <w:tcPr>
            <w:tcW w:w="686" w:type="dxa"/>
            <w:vAlign w:val="center"/>
          </w:tcPr>
          <w:p>
            <w:pPr>
              <w:spacing w:line="320" w:lineRule="exact"/>
              <w:ind w:right="-693" w:rightChars="-330"/>
              <w:rPr>
                <w:rFonts w:hint="eastAsia" w:asciiTheme="minorEastAsia" w:hAnsiTheme="minorEastAsia" w:eastAsiaTheme="minorEastAsia"/>
                <w:szCs w:val="21"/>
                <w:lang w:eastAsia="zh-CN"/>
              </w:rPr>
            </w:pPr>
            <w:r>
              <w:rPr>
                <w:rFonts w:hint="eastAsia" w:asciiTheme="minorEastAsia" w:hAnsiTheme="minorEastAsia"/>
                <w:szCs w:val="21"/>
                <w:lang w:eastAsia="zh-CN"/>
              </w:rPr>
              <w:t>硕士</w:t>
            </w:r>
          </w:p>
        </w:tc>
        <w:tc>
          <w:tcPr>
            <w:tcW w:w="2393" w:type="dxa"/>
            <w:vAlign w:val="center"/>
          </w:tcPr>
          <w:p>
            <w:pPr>
              <w:spacing w:line="320" w:lineRule="exact"/>
              <w:ind w:right="-693" w:rightChars="-330"/>
              <w:rPr>
                <w:rFonts w:asciiTheme="minorEastAsia" w:hAnsiTheme="minorEastAsia"/>
                <w:szCs w:val="21"/>
              </w:rPr>
            </w:pPr>
            <w:r>
              <w:rPr>
                <w:rFonts w:hint="eastAsia" w:asciiTheme="minorEastAsia" w:hAnsiTheme="minorEastAsia"/>
                <w:szCs w:val="21"/>
              </w:rPr>
              <w:t>行政职务</w:t>
            </w:r>
          </w:p>
        </w:tc>
        <w:tc>
          <w:tcPr>
            <w:tcW w:w="2518" w:type="dxa"/>
            <w:gridSpan w:val="3"/>
            <w:vAlign w:val="center"/>
          </w:tcPr>
          <w:p>
            <w:pPr>
              <w:spacing w:line="320" w:lineRule="exact"/>
              <w:ind w:right="-693" w:rightChars="-330"/>
              <w:rPr>
                <w:rFonts w:hint="eastAsia" w:asciiTheme="minorEastAsia" w:hAnsiTheme="minorEastAsia" w:eastAsiaTheme="minorEastAsia"/>
                <w:szCs w:val="21"/>
                <w:lang w:eastAsia="zh-CN"/>
              </w:rPr>
            </w:pPr>
            <w:r>
              <w:rPr>
                <w:rFonts w:hint="eastAsia" w:asciiTheme="minorEastAsia" w:hAnsiTheme="minorEastAsia"/>
                <w:szCs w:val="21"/>
                <w:lang w:eastAsia="zh-CN"/>
              </w:rPr>
              <w:t>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538" w:type="dxa"/>
            <w:vMerge w:val="continue"/>
            <w:vAlign w:val="center"/>
          </w:tcPr>
          <w:p>
            <w:pPr>
              <w:adjustRightInd w:val="0"/>
              <w:snapToGrid w:val="0"/>
              <w:spacing w:line="320" w:lineRule="exact"/>
              <w:ind w:right="-103" w:rightChars="-49" w:firstLine="105" w:firstLineChars="50"/>
              <w:rPr>
                <w:rFonts w:asciiTheme="minorEastAsia" w:hAnsiTheme="minorEastAsia"/>
                <w:b/>
                <w:szCs w:val="21"/>
              </w:rPr>
            </w:pPr>
          </w:p>
        </w:tc>
        <w:tc>
          <w:tcPr>
            <w:tcW w:w="2400" w:type="dxa"/>
            <w:vAlign w:val="center"/>
          </w:tcPr>
          <w:p>
            <w:pPr>
              <w:spacing w:line="320" w:lineRule="exact"/>
              <w:ind w:right="-693" w:rightChars="-330"/>
              <w:rPr>
                <w:rFonts w:asciiTheme="minorEastAsia" w:hAnsiTheme="minorEastAsia"/>
                <w:szCs w:val="21"/>
              </w:rPr>
            </w:pPr>
            <w:r>
              <w:rPr>
                <w:rFonts w:hint="eastAsia" w:asciiTheme="minorEastAsia" w:hAnsiTheme="minorEastAsia"/>
                <w:szCs w:val="21"/>
              </w:rPr>
              <w:t>所在院系</w:t>
            </w:r>
          </w:p>
        </w:tc>
        <w:tc>
          <w:tcPr>
            <w:tcW w:w="5597" w:type="dxa"/>
            <w:gridSpan w:val="5"/>
            <w:vAlign w:val="center"/>
          </w:tcPr>
          <w:p>
            <w:pPr>
              <w:spacing w:line="320" w:lineRule="exact"/>
              <w:ind w:right="-693" w:rightChars="-330"/>
              <w:rPr>
                <w:rFonts w:hint="eastAsia" w:asciiTheme="minorEastAsia" w:hAnsiTheme="minorEastAsia" w:eastAsiaTheme="minorEastAsia"/>
                <w:szCs w:val="21"/>
                <w:lang w:eastAsia="zh-CN"/>
              </w:rPr>
            </w:pPr>
            <w:r>
              <w:rPr>
                <w:rFonts w:hint="eastAsia" w:asciiTheme="minorEastAsia" w:hAnsiTheme="minorEastAsia"/>
                <w:szCs w:val="21"/>
                <w:lang w:eastAsia="zh-CN"/>
              </w:rPr>
              <w:t>影视传媒学学院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538" w:type="dxa"/>
            <w:vMerge w:val="continue"/>
            <w:vAlign w:val="center"/>
          </w:tcPr>
          <w:p>
            <w:pPr>
              <w:adjustRightInd w:val="0"/>
              <w:snapToGrid w:val="0"/>
              <w:spacing w:line="320" w:lineRule="exact"/>
              <w:ind w:right="-103" w:rightChars="-49" w:firstLine="105" w:firstLineChars="50"/>
              <w:rPr>
                <w:rFonts w:asciiTheme="minorEastAsia" w:hAnsiTheme="minorEastAsia"/>
                <w:b/>
                <w:szCs w:val="21"/>
              </w:rPr>
            </w:pPr>
          </w:p>
        </w:tc>
        <w:tc>
          <w:tcPr>
            <w:tcW w:w="2400" w:type="dxa"/>
            <w:vAlign w:val="center"/>
          </w:tcPr>
          <w:p>
            <w:pPr>
              <w:spacing w:line="320" w:lineRule="exact"/>
              <w:ind w:right="-693" w:rightChars="-330"/>
              <w:rPr>
                <w:rFonts w:asciiTheme="minorEastAsia" w:hAnsiTheme="minorEastAsia"/>
                <w:szCs w:val="21"/>
              </w:rPr>
            </w:pPr>
            <w:r>
              <w:rPr>
                <w:rFonts w:hint="eastAsia" w:asciiTheme="minorEastAsia" w:hAnsiTheme="minorEastAsia"/>
                <w:szCs w:val="21"/>
              </w:rPr>
              <w:t>通信地址（邮编）</w:t>
            </w:r>
          </w:p>
        </w:tc>
        <w:tc>
          <w:tcPr>
            <w:tcW w:w="5597" w:type="dxa"/>
            <w:gridSpan w:val="5"/>
            <w:vAlign w:val="center"/>
          </w:tcPr>
          <w:p>
            <w:pPr>
              <w:spacing w:line="320" w:lineRule="exact"/>
              <w:ind w:right="-693" w:rightChars="-330"/>
              <w:rPr>
                <w:rFonts w:hint="eastAsia" w:asciiTheme="minorEastAsia" w:hAnsiTheme="minorEastAsia" w:eastAsiaTheme="minorEastAsia"/>
                <w:szCs w:val="21"/>
                <w:lang w:val="en-US" w:eastAsia="zh-CN"/>
              </w:rPr>
            </w:pPr>
            <w:r>
              <w:rPr>
                <w:rFonts w:hint="eastAsia" w:asciiTheme="minorEastAsia" w:hAnsiTheme="minorEastAsia"/>
                <w:szCs w:val="21"/>
                <w:lang w:eastAsia="zh-CN"/>
              </w:rPr>
              <w:t>武汉市江夏大道</w:t>
            </w:r>
            <w:r>
              <w:rPr>
                <w:rFonts w:hint="eastAsia" w:asciiTheme="minorEastAsia" w:hAnsiTheme="minorEastAsia"/>
                <w:szCs w:val="21"/>
                <w:lang w:val="en-US" w:eastAsia="zh-CN"/>
              </w:rPr>
              <w:t>16号武昌理工学院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538" w:type="dxa"/>
            <w:vMerge w:val="continue"/>
            <w:vAlign w:val="center"/>
          </w:tcPr>
          <w:p>
            <w:pPr>
              <w:adjustRightInd w:val="0"/>
              <w:snapToGrid w:val="0"/>
              <w:spacing w:line="320" w:lineRule="exact"/>
              <w:ind w:right="-103" w:rightChars="-49" w:firstLine="105" w:firstLineChars="50"/>
              <w:rPr>
                <w:rFonts w:asciiTheme="minorEastAsia" w:hAnsiTheme="minorEastAsia"/>
                <w:szCs w:val="21"/>
              </w:rPr>
            </w:pPr>
          </w:p>
        </w:tc>
        <w:tc>
          <w:tcPr>
            <w:tcW w:w="2400" w:type="dxa"/>
            <w:vAlign w:val="center"/>
          </w:tcPr>
          <w:p>
            <w:pPr>
              <w:spacing w:line="320" w:lineRule="exact"/>
              <w:ind w:right="-693" w:rightChars="-330"/>
              <w:rPr>
                <w:rFonts w:asciiTheme="minorEastAsia" w:hAnsiTheme="minorEastAsia"/>
                <w:szCs w:val="21"/>
              </w:rPr>
            </w:pPr>
            <w:r>
              <w:rPr>
                <w:rFonts w:hint="eastAsia" w:asciiTheme="minorEastAsia" w:hAnsiTheme="minorEastAsia"/>
                <w:szCs w:val="21"/>
              </w:rPr>
              <w:t>研究方向</w:t>
            </w:r>
          </w:p>
        </w:tc>
        <w:tc>
          <w:tcPr>
            <w:tcW w:w="5597" w:type="dxa"/>
            <w:gridSpan w:val="5"/>
            <w:vAlign w:val="center"/>
          </w:tcPr>
          <w:p>
            <w:pPr>
              <w:spacing w:line="320" w:lineRule="exact"/>
              <w:ind w:right="-693" w:rightChars="-330"/>
              <w:rPr>
                <w:rFonts w:hint="eastAsia" w:asciiTheme="minorEastAsia" w:hAnsiTheme="minorEastAsia" w:eastAsiaTheme="minorEastAsia"/>
                <w:szCs w:val="21"/>
                <w:lang w:eastAsia="zh-CN"/>
              </w:rPr>
            </w:pPr>
            <w:r>
              <w:rPr>
                <w:rFonts w:hint="eastAsia" w:asciiTheme="minorEastAsia" w:hAnsiTheme="minorEastAsia"/>
                <w:szCs w:val="21"/>
                <w:lang w:eastAsia="zh-CN"/>
              </w:rPr>
              <w:t>广播电视艺术学影视剧创作方向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538" w:type="dxa"/>
            <w:vAlign w:val="center"/>
          </w:tcPr>
          <w:p>
            <w:pPr>
              <w:adjustRightInd w:val="0"/>
              <w:snapToGrid w:val="0"/>
              <w:spacing w:line="320" w:lineRule="exact"/>
              <w:ind w:right="-103" w:rightChars="-49" w:firstLine="105" w:firstLineChars="50"/>
              <w:rPr>
                <w:rFonts w:asciiTheme="minorEastAsia" w:hAnsiTheme="minorEastAsia"/>
                <w:szCs w:val="21"/>
              </w:rPr>
            </w:pPr>
          </w:p>
        </w:tc>
        <w:tc>
          <w:tcPr>
            <w:tcW w:w="7997" w:type="dxa"/>
            <w:gridSpan w:val="6"/>
            <w:vAlign w:val="center"/>
          </w:tcPr>
          <w:p>
            <w:pPr>
              <w:spacing w:line="320" w:lineRule="exact"/>
              <w:ind w:right="-107" w:rightChars="-51"/>
              <w:rPr>
                <w:rFonts w:hint="eastAsia" w:asciiTheme="minorEastAsia" w:hAnsiTheme="minorEastAsia"/>
                <w:szCs w:val="21"/>
              </w:rPr>
            </w:pPr>
            <w:r>
              <w:rPr>
                <w:rFonts w:hint="eastAsia" w:asciiTheme="minorEastAsia" w:hAnsiTheme="minorEastAsia"/>
                <w:szCs w:val="21"/>
              </w:rPr>
              <w:t>课程负责人近三年讲授本课程情况；近三年来讲授的主要课程（含课程名称、课程类别、周学时；学生届数及学生总人数）（不超过五门）；承担的实践性教学任务（含实验、实习、课程设计、毕业设计/论文，学生总人数）；主持的教学研究课题（含课题名称、来源、年限）（不超过五项）；作为第一署名人在国内外公开发行的刊物上发表的教学研究论文（含题目、刊物名称、时间）（不超过五项）；获得的教学表彰/奖励（不超过五项）；主编的省部级及以上规划教材、获奖教材（不超过五项）：</w:t>
            </w:r>
          </w:p>
          <w:p>
            <w:pPr>
              <w:spacing w:line="320" w:lineRule="exact"/>
              <w:ind w:right="-693" w:rightChars="-330"/>
              <w:rPr>
                <w:rFonts w:hint="eastAsia" w:asciiTheme="minorEastAsia" w:hAnsiTheme="minorEastAsia"/>
                <w:szCs w:val="21"/>
                <w:lang w:eastAsia="zh-CN"/>
              </w:rPr>
            </w:pPr>
            <w:r>
              <w:rPr>
                <w:rFonts w:hint="eastAsia" w:asciiTheme="minorEastAsia" w:hAnsiTheme="minorEastAsia"/>
                <w:b/>
                <w:bCs/>
                <w:szCs w:val="21"/>
                <w:lang w:eastAsia="zh-CN"/>
              </w:rPr>
              <w:t>一、近三年讲授本课程情况</w:t>
            </w:r>
          </w:p>
          <w:p>
            <w:pPr>
              <w:keepNext w:val="0"/>
              <w:keepLines w:val="0"/>
              <w:pageBreakBefore w:val="0"/>
              <w:widowControl w:val="0"/>
              <w:kinsoku/>
              <w:wordWrap/>
              <w:overflowPunct/>
              <w:topLinePunct w:val="0"/>
              <w:autoSpaceDE/>
              <w:autoSpaceDN/>
              <w:bidi w:val="0"/>
              <w:adjustRightInd/>
              <w:snapToGrid/>
              <w:spacing w:line="360" w:lineRule="auto"/>
              <w:ind w:right="-107" w:rightChars="-51"/>
              <w:textAlignment w:val="auto"/>
              <w:rPr>
                <w:rFonts w:hint="eastAsia" w:asciiTheme="minorEastAsia" w:hAnsiTheme="minorEastAsia"/>
                <w:szCs w:val="21"/>
              </w:rPr>
            </w:pPr>
            <w:r>
              <w:rPr>
                <w:rFonts w:hint="eastAsia" w:asciiTheme="minorEastAsia" w:hAnsiTheme="minorEastAsia"/>
                <w:szCs w:val="21"/>
                <w:lang w:val="en-US" w:eastAsia="zh-CN"/>
              </w:rPr>
              <w:t xml:space="preserve">     </w:t>
            </w:r>
            <w:r>
              <w:rPr>
                <w:rFonts w:hint="eastAsia" w:asciiTheme="minorEastAsia" w:hAnsiTheme="minorEastAsia"/>
                <w:szCs w:val="21"/>
              </w:rPr>
              <w:t>《</w:t>
            </w:r>
            <w:r>
              <w:rPr>
                <w:rFonts w:hint="eastAsia" w:asciiTheme="minorEastAsia" w:hAnsiTheme="minorEastAsia"/>
                <w:szCs w:val="21"/>
                <w:lang w:eastAsia="zh-CN"/>
              </w:rPr>
              <w:t>影视剪辑艺术与技术</w:t>
            </w:r>
            <w:r>
              <w:rPr>
                <w:rFonts w:hint="eastAsia" w:asciiTheme="minorEastAsia" w:hAnsiTheme="minorEastAsia"/>
                <w:szCs w:val="21"/>
              </w:rPr>
              <w:t>》是</w:t>
            </w:r>
            <w:r>
              <w:rPr>
                <w:rFonts w:hint="eastAsia" w:asciiTheme="minorEastAsia" w:hAnsiTheme="minorEastAsia"/>
                <w:szCs w:val="21"/>
                <w:lang w:eastAsia="zh-CN"/>
              </w:rPr>
              <w:t>广播电视编导</w:t>
            </w:r>
            <w:r>
              <w:rPr>
                <w:rFonts w:hint="eastAsia" w:asciiTheme="minorEastAsia" w:hAnsiTheme="minorEastAsia"/>
                <w:szCs w:val="21"/>
              </w:rPr>
              <w:t>专业的一门实践性很强的专业必修课。它主要以影视后期制作技术——非线性编辑技术为主线展开讲解，是一门理论与实践相结合的,兼顾技术与艺术的课程。目的是使学生理解数字化影视编辑中的相关理论知识，了解和掌握视音频编辑的理论知识,掌握节目后期制作这一重要环节中的非线性编辑方式的技术原理,艺术原则及实际操作的方法与技巧,并能够</w:t>
            </w:r>
            <w:r>
              <w:rPr>
                <w:rFonts w:hint="eastAsia" w:asciiTheme="minorEastAsia" w:hAnsiTheme="minorEastAsia"/>
                <w:szCs w:val="21"/>
                <w:lang w:eastAsia="zh-CN"/>
              </w:rPr>
              <w:t>熟练地</w:t>
            </w:r>
            <w:r>
              <w:rPr>
                <w:rFonts w:hint="eastAsia" w:asciiTheme="minorEastAsia" w:hAnsiTheme="minorEastAsia"/>
                <w:szCs w:val="21"/>
              </w:rPr>
              <w:t>利</w:t>
            </w:r>
            <w:r>
              <w:rPr>
                <w:rFonts w:hint="eastAsia" w:asciiTheme="minorEastAsia" w:hAnsiTheme="minorEastAsia"/>
                <w:szCs w:val="21"/>
                <w:lang w:eastAsia="zh-CN"/>
              </w:rPr>
              <w:t>用</w:t>
            </w:r>
            <w:r>
              <w:rPr>
                <w:rFonts w:hint="eastAsia" w:asciiTheme="minorEastAsia" w:hAnsiTheme="minorEastAsia"/>
                <w:szCs w:val="21"/>
              </w:rPr>
              <w:t>Premiere等视频编辑软件制作各种影视视节目。</w:t>
            </w:r>
            <w:r>
              <w:rPr>
                <w:rFonts w:hint="eastAsia" w:asciiTheme="minorEastAsia" w:hAnsiTheme="minorEastAsia"/>
                <w:szCs w:val="21"/>
                <w:lang w:eastAsia="zh-CN"/>
              </w:rPr>
              <w:t>目前，已经有完整的教学大纲、完整的教案，并通过课堂教学，课堂实训，参与国内外短片大赛、承接项目、媒体实习、来锻炼学生动手的能力，并出版教材《影视剪辑艺术与技术》。</w:t>
            </w:r>
            <w:r>
              <w:rPr>
                <w:rFonts w:hint="eastAsia" w:asciiTheme="minorEastAsia" w:hAnsiTheme="minorEastAsia"/>
                <w:szCs w:val="21"/>
              </w:rPr>
              <w:t>为了扩充学生的视野，</w:t>
            </w:r>
            <w:r>
              <w:rPr>
                <w:rFonts w:hint="eastAsia" w:asciiTheme="minorEastAsia" w:hAnsiTheme="minorEastAsia"/>
                <w:szCs w:val="21"/>
                <w:lang w:eastAsia="zh-CN"/>
              </w:rPr>
              <w:t>目前</w:t>
            </w:r>
            <w:r>
              <w:rPr>
                <w:rFonts w:hint="eastAsia" w:asciiTheme="minorEastAsia" w:hAnsiTheme="minorEastAsia"/>
                <w:szCs w:val="21"/>
              </w:rPr>
              <w:t>建立一个专门的教学资源库，加入一些经典制作案例和经典培训视频</w:t>
            </w:r>
            <w:r>
              <w:rPr>
                <w:rFonts w:hint="eastAsia" w:asciiTheme="minorEastAsia" w:hAnsiTheme="minorEastAsia"/>
                <w:szCs w:val="21"/>
                <w:lang w:eastAsia="zh-CN"/>
              </w:rPr>
              <w:t>。</w:t>
            </w:r>
            <w:r>
              <w:rPr>
                <w:rFonts w:hint="eastAsia" w:asciiTheme="minorEastAsia" w:hAnsiTheme="minorEastAsia"/>
                <w:szCs w:val="21"/>
              </w:rPr>
              <w:t>在网络教学资源的建设方面，目前已准备有电子教案、多媒体课件、各类习题</w:t>
            </w:r>
            <w:r>
              <w:rPr>
                <w:rFonts w:hint="eastAsia" w:asciiTheme="minorEastAsia" w:hAnsiTheme="minorEastAsia"/>
                <w:szCs w:val="21"/>
                <w:lang w:eastAsia="zh-CN"/>
              </w:rPr>
              <w:t>，试题库纲要，由于试题库需要大量的视频资料，现在正在筹备和</w:t>
            </w:r>
            <w:r>
              <w:rPr>
                <w:rFonts w:hint="eastAsia" w:asciiTheme="minorEastAsia" w:hAnsiTheme="minorEastAsia"/>
                <w:szCs w:val="21"/>
              </w:rPr>
              <w:t>建设</w:t>
            </w:r>
            <w:r>
              <w:rPr>
                <w:rFonts w:hint="eastAsia" w:asciiTheme="minorEastAsia" w:hAnsiTheme="minorEastAsia"/>
                <w:szCs w:val="21"/>
                <w:lang w:eastAsia="zh-CN"/>
              </w:rPr>
              <w:t>中</w:t>
            </w:r>
            <w:r>
              <w:rPr>
                <w:rFonts w:hint="eastAsia" w:asciiTheme="minorEastAsia" w:hAnsiTheme="minorEastAsia"/>
                <w:szCs w:val="21"/>
              </w:rPr>
              <w:t>。</w:t>
            </w:r>
          </w:p>
          <w:p>
            <w:pPr>
              <w:keepNext w:val="0"/>
              <w:keepLines w:val="0"/>
              <w:pageBreakBefore w:val="0"/>
              <w:widowControl w:val="0"/>
              <w:kinsoku/>
              <w:wordWrap/>
              <w:overflowPunct/>
              <w:topLinePunct w:val="0"/>
              <w:autoSpaceDE/>
              <w:autoSpaceDN/>
              <w:bidi w:val="0"/>
              <w:adjustRightInd/>
              <w:snapToGrid/>
              <w:spacing w:line="360" w:lineRule="auto"/>
              <w:ind w:right="-107" w:rightChars="-51" w:firstLine="420" w:firstLineChars="200"/>
              <w:textAlignment w:val="auto"/>
              <w:rPr>
                <w:rFonts w:hint="eastAsia" w:asciiTheme="minorEastAsia" w:hAnsiTheme="minorEastAsia"/>
                <w:szCs w:val="21"/>
                <w:lang w:eastAsia="zh-CN"/>
              </w:rPr>
            </w:pPr>
            <w:r>
              <w:rPr>
                <w:rFonts w:hint="eastAsia" w:asciiTheme="minorEastAsia" w:hAnsiTheme="minorEastAsia"/>
                <w:szCs w:val="21"/>
                <w:lang w:eastAsia="zh-CN"/>
              </w:rPr>
              <w:t>申报精品课程，是</w:t>
            </w:r>
            <w:r>
              <w:rPr>
                <w:rFonts w:hint="eastAsia" w:asciiTheme="minorEastAsia" w:hAnsiTheme="minorEastAsia"/>
                <w:szCs w:val="21"/>
              </w:rPr>
              <w:t>打算专门为此课程创建一个课程网站，并建立一个学生自行创作的视频库以及一个展示学生作品的类似优酷的视频平台。而且打算面向全校学生开放此平台，激发学生的艺术创作兴趣。</w:t>
            </w:r>
          </w:p>
          <w:p>
            <w:pPr>
              <w:spacing w:line="320" w:lineRule="exact"/>
              <w:ind w:right="-693" w:rightChars="-330"/>
              <w:rPr>
                <w:rFonts w:hint="eastAsia" w:asciiTheme="minorEastAsia" w:hAnsiTheme="minorEastAsia"/>
                <w:szCs w:val="21"/>
                <w:lang w:eastAsia="zh-CN"/>
              </w:rPr>
            </w:pPr>
          </w:p>
          <w:p>
            <w:pPr>
              <w:spacing w:line="320" w:lineRule="exact"/>
              <w:ind w:right="-693" w:rightChars="-330"/>
              <w:rPr>
                <w:rFonts w:hint="eastAsia" w:asciiTheme="minorEastAsia" w:hAnsiTheme="minorEastAsia"/>
                <w:szCs w:val="21"/>
                <w:lang w:eastAsia="zh-CN"/>
              </w:rPr>
            </w:pPr>
          </w:p>
          <w:p>
            <w:pPr>
              <w:spacing w:line="320" w:lineRule="exact"/>
              <w:ind w:right="-693" w:rightChars="-330"/>
              <w:rPr>
                <w:rFonts w:hint="eastAsia" w:asciiTheme="minorEastAsia" w:hAnsiTheme="minorEastAsia"/>
                <w:szCs w:val="21"/>
                <w:lang w:eastAsia="zh-CN"/>
              </w:rPr>
            </w:pPr>
          </w:p>
          <w:p>
            <w:pPr>
              <w:spacing w:line="320" w:lineRule="exact"/>
              <w:ind w:right="-693" w:rightChars="-330"/>
              <w:rPr>
                <w:rFonts w:hint="eastAsia" w:asciiTheme="minorEastAsia" w:hAnsiTheme="minor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44" w:hRule="atLeast"/>
          <w:jc w:val="center"/>
        </w:trPr>
        <w:tc>
          <w:tcPr>
            <w:tcW w:w="538" w:type="dxa"/>
            <w:textDirection w:val="tbRlV"/>
            <w:vAlign w:val="center"/>
          </w:tcPr>
          <w:p>
            <w:pPr>
              <w:adjustRightInd w:val="0"/>
              <w:snapToGrid w:val="0"/>
              <w:spacing w:line="320" w:lineRule="exact"/>
              <w:ind w:left="113" w:right="-281" w:rightChars="-134"/>
              <w:jc w:val="center"/>
              <w:rPr>
                <w:rFonts w:asciiTheme="minorEastAsia" w:hAnsiTheme="minorEastAsia"/>
                <w:szCs w:val="21"/>
              </w:rPr>
            </w:pPr>
            <w:r>
              <w:rPr>
                <w:rFonts w:hint="eastAsia" w:asciiTheme="minorEastAsia" w:hAnsiTheme="minorEastAsia"/>
                <w:b/>
                <w:szCs w:val="21"/>
              </w:rPr>
              <w:t>教学情况</w:t>
            </w:r>
          </w:p>
        </w:tc>
        <w:tc>
          <w:tcPr>
            <w:tcW w:w="7997" w:type="dxa"/>
            <w:gridSpan w:val="6"/>
          </w:tcPr>
          <w:p>
            <w:pPr>
              <w:spacing w:line="320" w:lineRule="exact"/>
              <w:ind w:right="-107" w:rightChars="-51"/>
              <w:rPr>
                <w:rFonts w:hint="eastAsia" w:ascii="仿宋_GB2312" w:eastAsia="仿宋_GB2312"/>
                <w:position w:val="6"/>
              </w:rPr>
            </w:pPr>
            <w:r>
              <w:rPr>
                <w:rFonts w:hint="eastAsia" w:asciiTheme="minorEastAsia" w:hAnsiTheme="minorEastAsia"/>
                <w:b/>
                <w:bCs/>
                <w:szCs w:val="21"/>
                <w:lang w:eastAsia="zh-CN"/>
              </w:rPr>
              <w:t>二、</w:t>
            </w:r>
            <w:r>
              <w:rPr>
                <w:rFonts w:hint="eastAsia" w:asciiTheme="minorEastAsia" w:hAnsiTheme="minorEastAsia"/>
                <w:b/>
                <w:bCs/>
                <w:szCs w:val="21"/>
              </w:rPr>
              <w:t>近三年来讲授的主要课程</w:t>
            </w:r>
          </w:p>
          <w:p>
            <w:pPr>
              <w:spacing w:line="320" w:lineRule="exact"/>
              <w:ind w:right="-107" w:rightChars="-51" w:firstLine="420" w:firstLineChars="200"/>
              <w:rPr>
                <w:rFonts w:hint="eastAsia" w:asciiTheme="minorEastAsia" w:hAnsiTheme="minorEastAsia"/>
                <w:szCs w:val="21"/>
                <w:lang w:eastAsia="zh-CN"/>
              </w:rPr>
            </w:pPr>
            <w:r>
              <w:rPr>
                <w:rFonts w:hint="eastAsia" w:asciiTheme="minorEastAsia" w:hAnsiTheme="minorEastAsia"/>
                <w:szCs w:val="21"/>
                <w:lang w:val="en-US" w:eastAsia="zh-CN"/>
              </w:rPr>
              <w:t>1.</w:t>
            </w:r>
            <w:r>
              <w:rPr>
                <w:rFonts w:hint="eastAsia" w:asciiTheme="minorEastAsia" w:hAnsiTheme="minorEastAsia"/>
                <w:szCs w:val="21"/>
                <w:lang w:eastAsia="zh-CN"/>
              </w:rPr>
              <w:t>影视剪辑艺术与技术  专业课  周</w:t>
            </w:r>
            <w:r>
              <w:rPr>
                <w:rFonts w:hint="eastAsia" w:asciiTheme="minorEastAsia" w:hAnsiTheme="minorEastAsia"/>
                <w:szCs w:val="21"/>
                <w:lang w:val="en-US" w:eastAsia="zh-CN"/>
              </w:rPr>
              <w:t>8</w:t>
            </w:r>
            <w:r>
              <w:rPr>
                <w:rFonts w:hint="eastAsia" w:asciiTheme="minorEastAsia" w:hAnsiTheme="minorEastAsia"/>
                <w:szCs w:val="21"/>
                <w:lang w:eastAsia="zh-CN"/>
              </w:rPr>
              <w:t xml:space="preserve">学时  </w:t>
            </w:r>
            <w:r>
              <w:rPr>
                <w:rFonts w:hint="eastAsia" w:asciiTheme="minorEastAsia" w:hAnsiTheme="minorEastAsia"/>
                <w:szCs w:val="21"/>
                <w:lang w:val="en-US" w:eastAsia="zh-CN"/>
              </w:rPr>
              <w:t>2</w:t>
            </w:r>
            <w:r>
              <w:rPr>
                <w:rFonts w:hint="eastAsia" w:asciiTheme="minorEastAsia" w:hAnsiTheme="minorEastAsia"/>
                <w:szCs w:val="21"/>
                <w:lang w:eastAsia="zh-CN"/>
              </w:rPr>
              <w:t>届  学生</w:t>
            </w:r>
            <w:r>
              <w:rPr>
                <w:rFonts w:hint="eastAsia" w:asciiTheme="minorEastAsia" w:hAnsiTheme="minorEastAsia"/>
                <w:szCs w:val="21"/>
                <w:lang w:val="en-US" w:eastAsia="zh-CN"/>
              </w:rPr>
              <w:t>200</w:t>
            </w:r>
            <w:r>
              <w:rPr>
                <w:rFonts w:hint="eastAsia" w:asciiTheme="minorEastAsia" w:hAnsiTheme="minorEastAsia"/>
                <w:szCs w:val="21"/>
                <w:lang w:eastAsia="zh-CN"/>
              </w:rPr>
              <w:t>人</w:t>
            </w:r>
          </w:p>
          <w:p>
            <w:pPr>
              <w:spacing w:line="320" w:lineRule="exact"/>
              <w:ind w:right="-107" w:rightChars="-51" w:firstLine="420" w:firstLineChars="200"/>
              <w:rPr>
                <w:rFonts w:hint="eastAsia" w:asciiTheme="minorEastAsia" w:hAnsiTheme="minorEastAsia"/>
                <w:szCs w:val="21"/>
                <w:lang w:val="en-US" w:eastAsia="zh-CN"/>
              </w:rPr>
            </w:pPr>
            <w:r>
              <w:rPr>
                <w:rFonts w:hint="eastAsia" w:asciiTheme="minorEastAsia" w:hAnsiTheme="minorEastAsia"/>
                <w:szCs w:val="21"/>
                <w:lang w:val="en-US" w:eastAsia="zh-CN"/>
              </w:rPr>
              <w:t>2.媒体文案写作        专业课  周4学时  1届  学生60人</w:t>
            </w:r>
          </w:p>
          <w:p>
            <w:pPr>
              <w:spacing w:line="320" w:lineRule="exact"/>
              <w:ind w:right="-107" w:rightChars="-51" w:firstLine="420" w:firstLineChars="200"/>
              <w:rPr>
                <w:rFonts w:hint="eastAsia" w:asciiTheme="minorEastAsia" w:hAnsiTheme="minorEastAsia"/>
                <w:szCs w:val="21"/>
                <w:lang w:eastAsia="zh-CN"/>
              </w:rPr>
            </w:pPr>
            <w:r>
              <w:rPr>
                <w:rFonts w:hint="eastAsia" w:asciiTheme="minorEastAsia" w:hAnsiTheme="minorEastAsia"/>
                <w:szCs w:val="21"/>
                <w:lang w:val="en-US" w:eastAsia="zh-CN"/>
              </w:rPr>
              <w:t>3.</w:t>
            </w:r>
            <w:r>
              <w:rPr>
                <w:rFonts w:hint="eastAsia" w:asciiTheme="minorEastAsia" w:hAnsiTheme="minorEastAsia"/>
                <w:szCs w:val="21"/>
                <w:lang w:eastAsia="zh-CN"/>
              </w:rPr>
              <w:t xml:space="preserve">影视剧本创作        专业课  周4学时  </w:t>
            </w:r>
            <w:r>
              <w:rPr>
                <w:rFonts w:hint="eastAsia" w:asciiTheme="minorEastAsia" w:hAnsiTheme="minorEastAsia"/>
                <w:szCs w:val="21"/>
                <w:lang w:val="en-US" w:eastAsia="zh-CN"/>
              </w:rPr>
              <w:t>1</w:t>
            </w:r>
            <w:r>
              <w:rPr>
                <w:rFonts w:hint="eastAsia" w:asciiTheme="minorEastAsia" w:hAnsiTheme="minorEastAsia"/>
                <w:szCs w:val="21"/>
                <w:lang w:eastAsia="zh-CN"/>
              </w:rPr>
              <w:t>届  学生</w:t>
            </w:r>
            <w:r>
              <w:rPr>
                <w:rFonts w:hint="eastAsia" w:asciiTheme="minorEastAsia" w:hAnsiTheme="minorEastAsia"/>
                <w:szCs w:val="21"/>
                <w:lang w:val="en-US" w:eastAsia="zh-CN"/>
              </w:rPr>
              <w:t>60</w:t>
            </w:r>
            <w:r>
              <w:rPr>
                <w:rFonts w:hint="eastAsia" w:asciiTheme="minorEastAsia" w:hAnsiTheme="minorEastAsia"/>
                <w:szCs w:val="21"/>
                <w:lang w:eastAsia="zh-CN"/>
              </w:rPr>
              <w:t>人</w:t>
            </w:r>
          </w:p>
          <w:p>
            <w:pPr>
              <w:spacing w:line="320" w:lineRule="exact"/>
              <w:ind w:right="-107" w:rightChars="-51" w:firstLine="420" w:firstLineChars="200"/>
              <w:rPr>
                <w:rFonts w:hint="eastAsia" w:asciiTheme="minorEastAsia" w:hAnsiTheme="minorEastAsia"/>
                <w:szCs w:val="21"/>
                <w:lang w:eastAsia="zh-CN"/>
              </w:rPr>
            </w:pPr>
            <w:r>
              <w:rPr>
                <w:rFonts w:hint="eastAsia" w:asciiTheme="minorEastAsia" w:hAnsiTheme="minorEastAsia"/>
                <w:szCs w:val="21"/>
                <w:lang w:val="en-US" w:eastAsia="zh-CN"/>
              </w:rPr>
              <w:t>4.</w:t>
            </w:r>
            <w:r>
              <w:rPr>
                <w:rFonts w:hint="eastAsia" w:asciiTheme="minorEastAsia" w:hAnsiTheme="minorEastAsia"/>
                <w:szCs w:val="21"/>
                <w:lang w:eastAsia="zh-CN"/>
              </w:rPr>
              <w:t>影视短片导演</w:t>
            </w:r>
            <w:r>
              <w:rPr>
                <w:rFonts w:hint="eastAsia" w:asciiTheme="minorEastAsia" w:hAnsiTheme="minorEastAsia"/>
                <w:szCs w:val="21"/>
                <w:lang w:val="en-US" w:eastAsia="zh-CN"/>
              </w:rPr>
              <w:t xml:space="preserve">        </w:t>
            </w:r>
            <w:r>
              <w:rPr>
                <w:rFonts w:hint="eastAsia" w:asciiTheme="minorEastAsia" w:hAnsiTheme="minorEastAsia"/>
                <w:szCs w:val="21"/>
                <w:lang w:eastAsia="zh-CN"/>
              </w:rPr>
              <w:t xml:space="preserve">专业课  周4学时  </w:t>
            </w:r>
            <w:r>
              <w:rPr>
                <w:rFonts w:hint="eastAsia" w:asciiTheme="minorEastAsia" w:hAnsiTheme="minorEastAsia"/>
                <w:szCs w:val="21"/>
                <w:lang w:val="en-US" w:eastAsia="zh-CN"/>
              </w:rPr>
              <w:t>1</w:t>
            </w:r>
            <w:r>
              <w:rPr>
                <w:rFonts w:hint="eastAsia" w:asciiTheme="minorEastAsia" w:hAnsiTheme="minorEastAsia"/>
                <w:szCs w:val="21"/>
                <w:lang w:eastAsia="zh-CN"/>
              </w:rPr>
              <w:t>届  学生</w:t>
            </w:r>
            <w:r>
              <w:rPr>
                <w:rFonts w:hint="eastAsia" w:asciiTheme="minorEastAsia" w:hAnsiTheme="minorEastAsia"/>
                <w:szCs w:val="21"/>
                <w:lang w:val="en-US" w:eastAsia="zh-CN"/>
              </w:rPr>
              <w:t>58</w:t>
            </w:r>
            <w:r>
              <w:rPr>
                <w:rFonts w:hint="eastAsia" w:asciiTheme="minorEastAsia" w:hAnsiTheme="minorEastAsia"/>
                <w:szCs w:val="21"/>
                <w:lang w:eastAsia="zh-CN"/>
              </w:rPr>
              <w:t>人</w:t>
            </w:r>
          </w:p>
          <w:p>
            <w:pPr>
              <w:tabs>
                <w:tab w:val="left" w:pos="6526"/>
              </w:tabs>
              <w:rPr>
                <w:rFonts w:hint="eastAsia" w:ascii="仿宋_GB2312" w:eastAsia="仿宋_GB2312"/>
                <w:position w:val="6"/>
              </w:rPr>
            </w:pPr>
            <w:r>
              <w:rPr>
                <w:rFonts w:hint="eastAsia" w:asciiTheme="minorEastAsia" w:hAnsiTheme="minorEastAsia"/>
                <w:b/>
                <w:bCs/>
                <w:szCs w:val="21"/>
                <w:lang w:eastAsia="zh-CN"/>
              </w:rPr>
              <w:t>三、近三年承担的实践性教学任务</w:t>
            </w:r>
            <w:r>
              <w:rPr>
                <w:rFonts w:hint="eastAsia" w:asciiTheme="minorEastAsia" w:hAnsiTheme="minorEastAsia"/>
                <w:b/>
                <w:bCs/>
                <w:szCs w:val="21"/>
              </w:rPr>
              <w:t xml:space="preserve">   </w:t>
            </w:r>
            <w:r>
              <w:rPr>
                <w:rFonts w:hint="eastAsia" w:ascii="仿宋_GB2312" w:eastAsia="仿宋_GB2312"/>
                <w:position w:val="6"/>
              </w:rPr>
              <w:t xml:space="preserve">  </w:t>
            </w:r>
          </w:p>
          <w:p>
            <w:pPr>
              <w:spacing w:line="320" w:lineRule="exact"/>
              <w:ind w:right="-107" w:rightChars="-51" w:firstLine="420" w:firstLineChars="200"/>
              <w:rPr>
                <w:rFonts w:hint="eastAsia" w:asciiTheme="minorEastAsia" w:hAnsiTheme="minorEastAsia"/>
                <w:szCs w:val="21"/>
                <w:lang w:eastAsia="zh-CN"/>
              </w:rPr>
            </w:pPr>
            <w:r>
              <w:rPr>
                <w:rFonts w:hint="eastAsia" w:asciiTheme="minorEastAsia" w:hAnsiTheme="minorEastAsia"/>
                <w:szCs w:val="21"/>
                <w:lang w:eastAsia="zh-CN"/>
              </w:rPr>
              <w:t>1.近三年指导学生毕业创作45篇</w:t>
            </w:r>
          </w:p>
          <w:p>
            <w:pPr>
              <w:spacing w:line="320" w:lineRule="exact"/>
              <w:ind w:right="-107" w:rightChars="-51" w:firstLine="420" w:firstLineChars="200"/>
              <w:rPr>
                <w:rFonts w:hint="eastAsia" w:asciiTheme="minorEastAsia" w:hAnsiTheme="minorEastAsia"/>
                <w:szCs w:val="21"/>
                <w:lang w:eastAsia="zh-CN"/>
              </w:rPr>
            </w:pPr>
            <w:r>
              <w:rPr>
                <w:rFonts w:hint="eastAsia" w:asciiTheme="minorEastAsia" w:hAnsiTheme="minorEastAsia"/>
                <w:szCs w:val="21"/>
                <w:lang w:eastAsia="zh-CN"/>
              </w:rPr>
              <w:t>2.承担《影视剪辑艺术与技术》实验课程</w:t>
            </w:r>
          </w:p>
          <w:p>
            <w:pPr>
              <w:spacing w:line="320" w:lineRule="exact"/>
              <w:ind w:right="-107" w:rightChars="-51" w:firstLine="420" w:firstLineChars="200"/>
              <w:rPr>
                <w:rFonts w:hint="eastAsia" w:asciiTheme="minorEastAsia" w:hAnsiTheme="minorEastAsia"/>
                <w:szCs w:val="21"/>
                <w:lang w:eastAsia="zh-CN"/>
              </w:rPr>
            </w:pPr>
            <w:r>
              <w:rPr>
                <w:rFonts w:hint="eastAsia" w:asciiTheme="minorEastAsia" w:hAnsiTheme="minorEastAsia"/>
                <w:szCs w:val="21"/>
                <w:lang w:eastAsia="zh-CN"/>
              </w:rPr>
              <w:t>3.承担《影视短片导演》实践课程</w:t>
            </w:r>
          </w:p>
          <w:p>
            <w:pPr>
              <w:spacing w:line="320" w:lineRule="exact"/>
              <w:ind w:right="-107" w:rightChars="-51" w:firstLine="420" w:firstLineChars="200"/>
              <w:rPr>
                <w:rFonts w:hint="eastAsia" w:asciiTheme="minorEastAsia" w:hAnsiTheme="minorEastAsia"/>
                <w:szCs w:val="21"/>
                <w:lang w:eastAsia="zh-CN"/>
              </w:rPr>
            </w:pPr>
            <w:r>
              <w:rPr>
                <w:rFonts w:hint="eastAsia" w:asciiTheme="minorEastAsia" w:hAnsiTheme="minorEastAsia"/>
                <w:szCs w:val="21"/>
                <w:lang w:eastAsia="zh-CN"/>
              </w:rPr>
              <w:t>4.带广播电视编导专业专业实习</w:t>
            </w:r>
          </w:p>
          <w:p>
            <w:pPr>
              <w:numPr>
                <w:ilvl w:val="0"/>
                <w:numId w:val="0"/>
              </w:numPr>
              <w:spacing w:line="320" w:lineRule="exact"/>
              <w:ind w:right="-107" w:rightChars="-51"/>
              <w:rPr>
                <w:rFonts w:hint="eastAsia" w:asciiTheme="minorEastAsia" w:hAnsiTheme="minorEastAsia"/>
                <w:b/>
                <w:bCs/>
                <w:szCs w:val="21"/>
                <w:lang w:eastAsia="zh-CN"/>
              </w:rPr>
            </w:pPr>
            <w:r>
              <w:rPr>
                <w:rFonts w:hint="eastAsia" w:asciiTheme="minorEastAsia" w:hAnsiTheme="minorEastAsia"/>
                <w:b/>
                <w:bCs/>
                <w:szCs w:val="21"/>
                <w:lang w:eastAsia="zh-CN"/>
              </w:rPr>
              <w:t>四、主持的教学研究课题</w:t>
            </w:r>
          </w:p>
          <w:p>
            <w:pPr>
              <w:numPr>
                <w:ilvl w:val="0"/>
                <w:numId w:val="0"/>
              </w:numPr>
              <w:spacing w:line="320" w:lineRule="exact"/>
              <w:ind w:right="-107" w:rightChars="-51" w:firstLine="420" w:firstLineChars="200"/>
              <w:rPr>
                <w:rFonts w:hint="eastAsia"/>
                <w:b w:val="0"/>
                <w:bCs w:val="0"/>
                <w:szCs w:val="22"/>
                <w:lang w:val="en-US" w:eastAsia="zh-CN"/>
              </w:rPr>
            </w:pPr>
            <w:r>
              <w:rPr>
                <w:rFonts w:hint="eastAsia"/>
                <w:lang w:val="en-US" w:eastAsia="zh-CN"/>
              </w:rPr>
              <w:t>大数据视域下网络自制剧传播形态与引导策略，</w:t>
            </w:r>
            <w:r>
              <w:rPr>
                <w:rFonts w:hint="eastAsia" w:ascii="宋体"/>
                <w:lang w:val="en-US" w:eastAsia="zh-CN"/>
              </w:rPr>
              <w:t>湖北省教育厅，</w:t>
            </w:r>
            <w:r>
              <w:rPr>
                <w:rFonts w:hint="eastAsia"/>
                <w:b w:val="0"/>
                <w:bCs w:val="0"/>
                <w:szCs w:val="22"/>
                <w:lang w:val="en-US" w:eastAsia="zh-CN"/>
              </w:rPr>
              <w:t>2016年8月-2018年10月</w:t>
            </w:r>
          </w:p>
          <w:p>
            <w:pPr>
              <w:numPr>
                <w:ilvl w:val="0"/>
                <w:numId w:val="0"/>
              </w:numPr>
              <w:spacing w:line="320" w:lineRule="exact"/>
              <w:ind w:right="-107" w:rightChars="-51"/>
              <w:rPr>
                <w:rFonts w:hint="eastAsia" w:ascii="宋体"/>
                <w:b/>
                <w:bCs/>
                <w:lang w:val="en-US" w:eastAsia="zh-CN"/>
              </w:rPr>
            </w:pPr>
            <w:r>
              <w:rPr>
                <w:rFonts w:hint="eastAsia" w:ascii="宋体"/>
                <w:b/>
                <w:bCs/>
                <w:lang w:val="en-US" w:eastAsia="zh-CN"/>
              </w:rPr>
              <w:t>五、近年发表论文</w:t>
            </w:r>
          </w:p>
          <w:p>
            <w:pPr>
              <w:numPr>
                <w:ilvl w:val="0"/>
                <w:numId w:val="0"/>
              </w:numPr>
              <w:spacing w:line="320" w:lineRule="exact"/>
              <w:ind w:right="-107" w:rightChars="-51" w:firstLine="420" w:firstLineChars="200"/>
              <w:rPr>
                <w:rFonts w:hint="eastAsia" w:ascii="宋体"/>
                <w:b/>
                <w:bCs/>
                <w:lang w:val="en-US" w:eastAsia="zh-CN"/>
              </w:rPr>
            </w:pPr>
            <w:r>
              <w:rPr>
                <w:rFonts w:hint="eastAsia"/>
                <w:b w:val="0"/>
                <w:bCs w:val="0"/>
                <w:szCs w:val="22"/>
                <w:lang w:val="en-US" w:eastAsia="zh-CN"/>
              </w:rPr>
              <w:t>1.自媒体时代影视艺术专业实践教学模式探索——以微电影为例，文教资料，2016.7</w:t>
            </w:r>
          </w:p>
          <w:p>
            <w:pPr>
              <w:numPr>
                <w:ilvl w:val="0"/>
                <w:numId w:val="0"/>
              </w:numPr>
              <w:spacing w:line="320" w:lineRule="exact"/>
              <w:ind w:right="-107" w:rightChars="-51" w:firstLine="420" w:firstLineChars="200"/>
              <w:rPr>
                <w:rFonts w:hint="eastAsia"/>
                <w:b w:val="0"/>
                <w:bCs w:val="0"/>
                <w:szCs w:val="22"/>
                <w:lang w:val="en-US" w:eastAsia="zh-CN"/>
              </w:rPr>
            </w:pPr>
            <w:r>
              <w:rPr>
                <w:rFonts w:hint="eastAsia"/>
                <w:b w:val="0"/>
                <w:bCs w:val="0"/>
                <w:szCs w:val="22"/>
                <w:lang w:val="en-US" w:eastAsia="zh-CN"/>
              </w:rPr>
              <w:t>2.基于产教融合的影视专业应用型本科人才培养模式探索，中国传媒大学出版社，2017.5</w:t>
            </w:r>
          </w:p>
          <w:p>
            <w:pPr>
              <w:numPr>
                <w:ilvl w:val="0"/>
                <w:numId w:val="0"/>
              </w:numPr>
              <w:spacing w:line="320" w:lineRule="exact"/>
              <w:ind w:right="-107" w:rightChars="-51" w:firstLine="420" w:firstLineChars="200"/>
              <w:rPr>
                <w:rFonts w:hint="eastAsia"/>
                <w:b w:val="0"/>
                <w:bCs w:val="0"/>
                <w:szCs w:val="22"/>
                <w:lang w:val="en-US" w:eastAsia="zh-CN"/>
              </w:rPr>
            </w:pPr>
            <w:r>
              <w:rPr>
                <w:rFonts w:hint="eastAsia"/>
                <w:b w:val="0"/>
                <w:bCs w:val="0"/>
                <w:szCs w:val="22"/>
                <w:lang w:val="en-US" w:eastAsia="zh-CN"/>
              </w:rPr>
              <w:t>3.产业生态变革中大学生微电影创作探析，文教资料，2014.12</w:t>
            </w:r>
          </w:p>
          <w:p>
            <w:pPr>
              <w:numPr>
                <w:ilvl w:val="0"/>
                <w:numId w:val="0"/>
              </w:numPr>
              <w:spacing w:line="320" w:lineRule="exact"/>
              <w:ind w:right="-107" w:rightChars="-51" w:firstLine="420" w:firstLineChars="200"/>
              <w:rPr>
                <w:rFonts w:hint="eastAsia" w:ascii="宋体" w:hAnsi="宋体" w:eastAsia="宋体" w:cs="宋体"/>
                <w:color w:val="000000"/>
                <w:sz w:val="24"/>
                <w:szCs w:val="24"/>
                <w:shd w:val="clear" w:color="auto" w:fill="FFFFFF"/>
                <w:lang w:val="en-US" w:eastAsia="zh-CN"/>
              </w:rPr>
            </w:pPr>
            <w:r>
              <w:rPr>
                <w:rFonts w:hint="eastAsia"/>
                <w:b w:val="0"/>
                <w:bCs w:val="0"/>
                <w:szCs w:val="22"/>
                <w:lang w:val="en-US" w:eastAsia="zh-CN"/>
              </w:rPr>
              <w:t>4.独立学院新闻传播类学科应用复合型人才培养模式构想，中国广播影视出版社，2014.1</w:t>
            </w:r>
            <w:r>
              <w:rPr>
                <w:rFonts w:hint="eastAsia" w:ascii="宋体" w:hAnsi="宋体" w:eastAsia="宋体" w:cs="宋体"/>
                <w:color w:val="000000"/>
                <w:sz w:val="24"/>
                <w:szCs w:val="24"/>
                <w:shd w:val="clear" w:color="auto" w:fill="FFFFFF"/>
                <w:lang w:val="en-US" w:eastAsia="zh-CN"/>
              </w:rPr>
              <w:t>0</w:t>
            </w:r>
          </w:p>
          <w:p>
            <w:pPr>
              <w:numPr>
                <w:ilvl w:val="0"/>
                <w:numId w:val="0"/>
              </w:numPr>
              <w:spacing w:line="320" w:lineRule="exact"/>
              <w:ind w:right="-107" w:rightChars="-51"/>
              <w:rPr>
                <w:rFonts w:hint="eastAsia" w:ascii="宋体" w:hAnsi="宋体" w:eastAsia="宋体" w:cs="宋体"/>
                <w:b/>
                <w:bCs/>
                <w:color w:val="000000"/>
                <w:sz w:val="24"/>
                <w:szCs w:val="24"/>
                <w:shd w:val="clear" w:color="auto" w:fill="FFFFFF"/>
                <w:lang w:val="en-US" w:eastAsia="zh-CN"/>
              </w:rPr>
            </w:pPr>
            <w:r>
              <w:rPr>
                <w:rFonts w:hint="eastAsia" w:ascii="宋体" w:hAnsi="宋体" w:eastAsia="宋体" w:cs="宋体"/>
                <w:b/>
                <w:bCs/>
                <w:color w:val="000000"/>
                <w:sz w:val="24"/>
                <w:szCs w:val="24"/>
                <w:shd w:val="clear" w:color="auto" w:fill="FFFFFF"/>
                <w:lang w:val="en-US" w:eastAsia="zh-CN"/>
              </w:rPr>
              <w:t>六、获得教学成果奖励</w:t>
            </w:r>
          </w:p>
          <w:p>
            <w:pPr>
              <w:numPr>
                <w:ilvl w:val="0"/>
                <w:numId w:val="0"/>
              </w:numPr>
              <w:spacing w:line="320" w:lineRule="exact"/>
              <w:ind w:right="-107" w:rightChars="-51"/>
              <w:rPr>
                <w:rFonts w:hint="eastAsia"/>
                <w:b w:val="0"/>
                <w:bCs w:val="0"/>
                <w:szCs w:val="22"/>
                <w:lang w:val="en-US" w:eastAsia="zh-CN"/>
              </w:rPr>
            </w:pPr>
            <w:r>
              <w:rPr>
                <w:rFonts w:hint="eastAsia" w:ascii="宋体" w:hAnsi="宋体" w:eastAsia="宋体" w:cs="宋体"/>
                <w:b/>
                <w:bCs/>
                <w:color w:val="000000"/>
                <w:sz w:val="24"/>
                <w:szCs w:val="24"/>
                <w:shd w:val="clear" w:color="auto" w:fill="FFFFFF"/>
                <w:lang w:val="en-US" w:eastAsia="zh-CN"/>
              </w:rPr>
              <w:t xml:space="preserve">   </w:t>
            </w:r>
            <w:r>
              <w:rPr>
                <w:rFonts w:hint="eastAsia"/>
                <w:b w:val="0"/>
                <w:bCs w:val="0"/>
                <w:szCs w:val="22"/>
                <w:lang w:val="en-US" w:eastAsia="zh-CN"/>
              </w:rPr>
              <w:t>1.2015年，中国大学生广告大赛学院奖“优秀指导教师”称号。</w:t>
            </w:r>
          </w:p>
          <w:p>
            <w:pPr>
              <w:numPr>
                <w:ilvl w:val="0"/>
                <w:numId w:val="0"/>
              </w:numPr>
              <w:spacing w:line="320" w:lineRule="exact"/>
              <w:ind w:right="-107" w:rightChars="-51"/>
              <w:rPr>
                <w:rFonts w:hint="eastAsia"/>
                <w:b w:val="0"/>
                <w:bCs w:val="0"/>
                <w:szCs w:val="22"/>
                <w:lang w:val="en-US" w:eastAsia="zh-CN"/>
              </w:rPr>
            </w:pPr>
            <w:r>
              <w:rPr>
                <w:rFonts w:hint="eastAsia"/>
                <w:b w:val="0"/>
                <w:bCs w:val="0"/>
                <w:szCs w:val="22"/>
                <w:lang w:val="en-US" w:eastAsia="zh-CN"/>
              </w:rPr>
              <w:t xml:space="preserve">    2.2016年，获得万峰林国际微电影盛典“优秀指导老师”称号。</w:t>
            </w:r>
          </w:p>
          <w:p>
            <w:pPr>
              <w:numPr>
                <w:ilvl w:val="0"/>
                <w:numId w:val="1"/>
              </w:numPr>
              <w:spacing w:line="320" w:lineRule="exact"/>
              <w:ind w:right="-107" w:rightChars="-51"/>
              <w:rPr>
                <w:rFonts w:hint="eastAsia"/>
                <w:b/>
                <w:bCs/>
                <w:szCs w:val="22"/>
                <w:lang w:val="en-US" w:eastAsia="zh-CN"/>
              </w:rPr>
            </w:pPr>
            <w:r>
              <w:rPr>
                <w:rFonts w:hint="eastAsia"/>
                <w:b/>
                <w:bCs/>
                <w:szCs w:val="22"/>
                <w:lang w:val="en-US" w:eastAsia="zh-CN"/>
              </w:rPr>
              <w:t>主编教材</w:t>
            </w:r>
          </w:p>
          <w:p>
            <w:pPr>
              <w:numPr>
                <w:ilvl w:val="0"/>
                <w:numId w:val="0"/>
              </w:numPr>
              <w:spacing w:line="320" w:lineRule="exact"/>
              <w:ind w:right="-107" w:rightChars="-51" w:firstLine="420" w:firstLineChars="200"/>
              <w:rPr>
                <w:rFonts w:hint="eastAsia"/>
                <w:b w:val="0"/>
                <w:bCs w:val="0"/>
                <w:szCs w:val="22"/>
                <w:lang w:val="en-US" w:eastAsia="zh-CN"/>
              </w:rPr>
            </w:pPr>
            <w:r>
              <w:rPr>
                <w:rFonts w:hint="eastAsia"/>
                <w:b w:val="0"/>
                <w:bCs w:val="0"/>
                <w:szCs w:val="22"/>
                <w:lang w:val="en-US" w:eastAsia="zh-CN"/>
              </w:rPr>
              <w:t>1.教材《影视剪辑艺术与技术》，重庆大学出版社出版，2017年8月。</w:t>
            </w:r>
          </w:p>
          <w:p>
            <w:pPr>
              <w:numPr>
                <w:ilvl w:val="0"/>
                <w:numId w:val="0"/>
              </w:numPr>
              <w:spacing w:line="320" w:lineRule="exact"/>
              <w:ind w:right="-107" w:rightChars="-51" w:firstLine="420" w:firstLineChars="200"/>
              <w:rPr>
                <w:rFonts w:hint="eastAsia"/>
                <w:b w:val="0"/>
                <w:bCs w:val="0"/>
                <w:szCs w:val="22"/>
                <w:lang w:val="en-US" w:eastAsia="zh-CN"/>
              </w:rPr>
            </w:pPr>
            <w:r>
              <w:rPr>
                <w:rFonts w:hint="eastAsia"/>
                <w:b w:val="0"/>
                <w:bCs w:val="0"/>
                <w:szCs w:val="22"/>
                <w:lang w:val="en-US" w:eastAsia="zh-CN"/>
              </w:rPr>
              <w:t>2.教材《影视赏析》，武汉大学出版社出版，2013年11月。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538" w:type="dxa"/>
            <w:textDirection w:val="tbRlV"/>
            <w:vAlign w:val="center"/>
          </w:tcPr>
          <w:p>
            <w:pPr>
              <w:adjustRightInd w:val="0"/>
              <w:snapToGrid w:val="0"/>
              <w:spacing w:line="320" w:lineRule="exact"/>
              <w:ind w:left="113" w:right="-693" w:rightChars="-330"/>
              <w:jc w:val="both"/>
              <w:rPr>
                <w:rFonts w:asciiTheme="minorEastAsia" w:hAnsiTheme="minorEastAsia"/>
                <w:b/>
                <w:szCs w:val="21"/>
              </w:rPr>
            </w:pPr>
            <w:r>
              <w:rPr>
                <w:rFonts w:hint="eastAsia" w:asciiTheme="minorEastAsia" w:hAnsiTheme="minorEastAsia"/>
                <w:b/>
                <w:szCs w:val="21"/>
              </w:rPr>
              <w:t>学术研究</w:t>
            </w:r>
          </w:p>
        </w:tc>
        <w:tc>
          <w:tcPr>
            <w:tcW w:w="7997" w:type="dxa"/>
            <w:gridSpan w:val="6"/>
          </w:tcPr>
          <w:p>
            <w:pPr>
              <w:spacing w:line="320" w:lineRule="exact"/>
              <w:ind w:right="-693" w:rightChars="-330"/>
              <w:rPr>
                <w:rFonts w:asciiTheme="minorEastAsia" w:hAnsiTheme="minorEastAsia"/>
                <w:szCs w:val="21"/>
              </w:rPr>
            </w:pPr>
            <w:r>
              <w:rPr>
                <w:rFonts w:hint="eastAsia" w:asciiTheme="minorEastAsia" w:hAnsiTheme="minorEastAsia"/>
                <w:szCs w:val="21"/>
              </w:rPr>
              <w:t>课程负责人近五年来承担的学术研究课题（含课题名称、来源、年限、本人所起作用）</w:t>
            </w:r>
          </w:p>
          <w:p>
            <w:pPr>
              <w:spacing w:line="320" w:lineRule="exact"/>
              <w:ind w:right="-693" w:rightChars="-330"/>
              <w:rPr>
                <w:rFonts w:hint="eastAsia" w:asciiTheme="minorEastAsia" w:hAnsiTheme="minorEastAsia"/>
                <w:szCs w:val="21"/>
              </w:rPr>
            </w:pPr>
            <w:r>
              <w:rPr>
                <w:rFonts w:hint="eastAsia" w:asciiTheme="minorEastAsia" w:hAnsiTheme="minorEastAsia"/>
                <w:szCs w:val="21"/>
              </w:rPr>
              <w:t>（不超过五项）；在国内外公开发行刊物上发表的学术论文（含题目、刊物名称、署名次序与时间）（不超过五项）；获得的学术研究表彰/奖励（含奖项名称、授予单位、署名次序、时间）（不超过五项）：</w:t>
            </w:r>
          </w:p>
          <w:p>
            <w:pPr>
              <w:spacing w:line="320" w:lineRule="exact"/>
              <w:ind w:right="-693" w:rightChars="-330"/>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发表学术论文：</w:t>
            </w:r>
          </w:p>
          <w:p>
            <w:pPr>
              <w:spacing w:line="320" w:lineRule="exact"/>
              <w:ind w:right="-693" w:rightChars="-330" w:firstLine="420" w:firstLineChars="200"/>
              <w:rPr>
                <w:rFonts w:hint="eastAsia" w:asciiTheme="minorEastAsia" w:hAnsiTheme="minorEastAsia"/>
                <w:szCs w:val="21"/>
                <w:lang w:val="en-US" w:eastAsia="zh-CN"/>
              </w:rPr>
            </w:pPr>
            <w:r>
              <w:rPr>
                <w:rFonts w:hint="eastAsia" w:asciiTheme="minorEastAsia" w:hAnsiTheme="minorEastAsia"/>
                <w:szCs w:val="21"/>
                <w:lang w:val="en-US" w:eastAsia="zh-CN"/>
              </w:rPr>
              <w:t>1.游走于纪实与剧情之间——评电影《少年时代》，电影评介，2015.1</w:t>
            </w:r>
          </w:p>
          <w:p>
            <w:pPr>
              <w:spacing w:line="320" w:lineRule="exact"/>
              <w:ind w:right="-693" w:rightChars="-330"/>
              <w:rPr>
                <w:rFonts w:hint="eastAsia" w:asciiTheme="minorEastAsia" w:hAnsiTheme="minorEastAsia"/>
                <w:szCs w:val="21"/>
              </w:rPr>
            </w:pPr>
          </w:p>
          <w:p>
            <w:pPr>
              <w:spacing w:line="320" w:lineRule="exact"/>
              <w:ind w:right="-693" w:rightChars="-330" w:firstLine="420" w:firstLineChars="200"/>
              <w:rPr>
                <w:rFonts w:hint="eastAsia" w:asciiTheme="minorEastAsia" w:hAnsiTheme="minorEastAsia"/>
                <w:szCs w:val="21"/>
              </w:rPr>
            </w:pPr>
            <w:r>
              <w:rPr>
                <w:rFonts w:hint="eastAsia" w:asciiTheme="minorEastAsia" w:hAnsiTheme="minorEastAsia"/>
                <w:szCs w:val="21"/>
                <w:lang w:val="en-US" w:eastAsia="zh-CN"/>
              </w:rPr>
              <w:t>2.教育题材电视剧发展策略探析，戏剧之家，2014.4</w:t>
            </w:r>
          </w:p>
          <w:p>
            <w:pPr>
              <w:spacing w:line="320" w:lineRule="exact"/>
              <w:ind w:right="-693" w:rightChars="-330"/>
              <w:rPr>
                <w:rFonts w:hint="eastAsia" w:asciiTheme="minorEastAsia" w:hAnsiTheme="minorEastAsia"/>
                <w:szCs w:val="21"/>
              </w:rPr>
            </w:pPr>
          </w:p>
          <w:p>
            <w:pPr>
              <w:spacing w:line="320" w:lineRule="exact"/>
              <w:ind w:right="-693" w:rightChars="-330"/>
              <w:rPr>
                <w:rFonts w:hint="eastAsia" w:asciiTheme="minorEastAsia" w:hAnsiTheme="minorEastAsia"/>
                <w:szCs w:val="21"/>
              </w:rPr>
            </w:pPr>
          </w:p>
          <w:p>
            <w:pPr>
              <w:spacing w:line="320" w:lineRule="exact"/>
              <w:ind w:right="-693" w:rightChars="-330"/>
              <w:rPr>
                <w:rFonts w:hint="eastAsia" w:asciiTheme="minorEastAsia" w:hAnsiTheme="minorEastAsia"/>
                <w:szCs w:val="21"/>
              </w:rPr>
            </w:pPr>
          </w:p>
          <w:p>
            <w:pPr>
              <w:spacing w:line="320" w:lineRule="exact"/>
              <w:ind w:right="-693" w:rightChars="-330"/>
              <w:rPr>
                <w:rFonts w:hint="eastAsia" w:asciiTheme="minorEastAsia" w:hAnsiTheme="minorEastAsia"/>
                <w:szCs w:val="21"/>
              </w:rPr>
            </w:pPr>
          </w:p>
          <w:p>
            <w:pPr>
              <w:spacing w:line="320" w:lineRule="exact"/>
              <w:ind w:right="-693" w:rightChars="-330"/>
              <w:rPr>
                <w:rFonts w:hint="eastAsia" w:asciiTheme="minorEastAsia" w:hAnsiTheme="minorEastAsia"/>
                <w:szCs w:val="21"/>
              </w:rPr>
            </w:pPr>
          </w:p>
          <w:p>
            <w:pPr>
              <w:spacing w:line="320" w:lineRule="exact"/>
              <w:ind w:right="-107" w:rightChars="-51"/>
              <w:rPr>
                <w:rFonts w:hint="eastAsia" w:asciiTheme="minorEastAsia" w:hAnsiTheme="minorEastAsia"/>
                <w:szCs w:val="21"/>
                <w:lang w:val="en-US" w:eastAsia="zh-CN"/>
              </w:rPr>
            </w:pPr>
            <w:r>
              <w:rPr>
                <w:rFonts w:hint="eastAsia" w:asciiTheme="minorEastAsia" w:hAnsiTheme="minorEastAsia"/>
                <w:szCs w:val="21"/>
                <w:lang w:val="en-US" w:eastAsia="zh-CN"/>
              </w:rPr>
              <w:t xml:space="preserve"> </w:t>
            </w:r>
          </w:p>
        </w:tc>
      </w:tr>
    </w:tbl>
    <w:p>
      <w:pPr>
        <w:rPr>
          <w:rFonts w:hint="eastAsia" w:asciiTheme="minorEastAsia" w:hAnsiTheme="minorEastAsia"/>
          <w:b/>
          <w:sz w:val="28"/>
          <w:szCs w:val="28"/>
        </w:rPr>
      </w:pPr>
    </w:p>
    <w:p>
      <w:pPr>
        <w:rPr>
          <w:rFonts w:asciiTheme="minorEastAsia" w:hAnsiTheme="minorEastAsia"/>
          <w:b/>
          <w:sz w:val="28"/>
          <w:szCs w:val="28"/>
        </w:rPr>
      </w:pPr>
      <w:r>
        <w:rPr>
          <w:rFonts w:hint="eastAsia" w:asciiTheme="minorEastAsia" w:hAnsiTheme="minorEastAsia"/>
          <w:b/>
          <w:sz w:val="28"/>
          <w:szCs w:val="28"/>
        </w:rPr>
        <w:t>二、课程团队</w:t>
      </w:r>
    </w:p>
    <w:tbl>
      <w:tblPr>
        <w:tblStyle w:val="9"/>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828"/>
        <w:gridCol w:w="792"/>
        <w:gridCol w:w="1188"/>
        <w:gridCol w:w="1080"/>
        <w:gridCol w:w="1440"/>
        <w:gridCol w:w="1818"/>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jc w:val="center"/>
        </w:trPr>
        <w:tc>
          <w:tcPr>
            <w:tcW w:w="792" w:type="dxa"/>
            <w:vMerge w:val="restart"/>
            <w:textDirection w:val="tbRlV"/>
            <w:vAlign w:val="center"/>
          </w:tcPr>
          <w:p>
            <w:pPr>
              <w:adjustRightInd w:val="0"/>
              <w:snapToGrid w:val="0"/>
              <w:spacing w:line="320" w:lineRule="exact"/>
              <w:ind w:left="113" w:right="-693" w:rightChars="-330"/>
              <w:jc w:val="center"/>
              <w:rPr>
                <w:rFonts w:asciiTheme="minorEastAsia" w:hAnsiTheme="minorEastAsia"/>
                <w:szCs w:val="21"/>
              </w:rPr>
            </w:pPr>
            <w:r>
              <w:rPr>
                <w:rFonts w:hint="eastAsia" w:asciiTheme="minorEastAsia" w:hAnsiTheme="minorEastAsia"/>
                <w:b/>
                <w:szCs w:val="21"/>
              </w:rPr>
              <w:t>课程团队</w:t>
            </w:r>
          </w:p>
        </w:tc>
        <w:tc>
          <w:tcPr>
            <w:tcW w:w="828" w:type="dxa"/>
            <w:vAlign w:val="center"/>
          </w:tcPr>
          <w:p>
            <w:pPr>
              <w:spacing w:line="320" w:lineRule="exact"/>
              <w:jc w:val="center"/>
              <w:rPr>
                <w:rFonts w:asciiTheme="minorEastAsia" w:hAnsiTheme="minorEastAsia"/>
                <w:szCs w:val="21"/>
              </w:rPr>
            </w:pPr>
            <w:r>
              <w:rPr>
                <w:rFonts w:hint="eastAsia" w:asciiTheme="minorEastAsia" w:hAnsiTheme="minorEastAsia"/>
                <w:szCs w:val="21"/>
              </w:rPr>
              <w:t>姓名</w:t>
            </w:r>
          </w:p>
        </w:tc>
        <w:tc>
          <w:tcPr>
            <w:tcW w:w="792" w:type="dxa"/>
            <w:vAlign w:val="center"/>
          </w:tcPr>
          <w:p>
            <w:pPr>
              <w:spacing w:line="320" w:lineRule="exact"/>
              <w:ind w:left="-44" w:leftChars="-21"/>
              <w:jc w:val="center"/>
              <w:rPr>
                <w:rFonts w:asciiTheme="minorEastAsia" w:hAnsiTheme="minorEastAsia"/>
                <w:szCs w:val="21"/>
              </w:rPr>
            </w:pPr>
            <w:r>
              <w:rPr>
                <w:rFonts w:hint="eastAsia" w:asciiTheme="minorEastAsia" w:hAnsiTheme="minorEastAsia"/>
                <w:szCs w:val="21"/>
              </w:rPr>
              <w:t>性别</w:t>
            </w:r>
          </w:p>
        </w:tc>
        <w:tc>
          <w:tcPr>
            <w:tcW w:w="1188" w:type="dxa"/>
            <w:vAlign w:val="center"/>
          </w:tcPr>
          <w:p>
            <w:pPr>
              <w:spacing w:line="320" w:lineRule="exact"/>
              <w:jc w:val="center"/>
              <w:rPr>
                <w:rFonts w:asciiTheme="minorEastAsia" w:hAnsiTheme="minorEastAsia"/>
                <w:szCs w:val="21"/>
              </w:rPr>
            </w:pPr>
            <w:r>
              <w:rPr>
                <w:rFonts w:hint="eastAsia" w:asciiTheme="minorEastAsia" w:hAnsiTheme="minorEastAsia"/>
                <w:szCs w:val="21"/>
              </w:rPr>
              <w:t>出生年月</w:t>
            </w:r>
          </w:p>
        </w:tc>
        <w:tc>
          <w:tcPr>
            <w:tcW w:w="1080" w:type="dxa"/>
            <w:vAlign w:val="center"/>
          </w:tcPr>
          <w:p>
            <w:pPr>
              <w:spacing w:line="320" w:lineRule="exact"/>
              <w:jc w:val="center"/>
              <w:rPr>
                <w:rFonts w:asciiTheme="minorEastAsia" w:hAnsiTheme="minorEastAsia"/>
                <w:szCs w:val="21"/>
              </w:rPr>
            </w:pPr>
            <w:r>
              <w:rPr>
                <w:rFonts w:hint="eastAsia" w:asciiTheme="minorEastAsia" w:hAnsiTheme="minorEastAsia"/>
                <w:szCs w:val="21"/>
              </w:rPr>
              <w:t>专业技术</w:t>
            </w:r>
          </w:p>
          <w:p>
            <w:pPr>
              <w:spacing w:line="320" w:lineRule="exact"/>
              <w:ind w:firstLine="210" w:firstLineChars="100"/>
              <w:jc w:val="center"/>
              <w:rPr>
                <w:rFonts w:asciiTheme="minorEastAsia" w:hAnsiTheme="minorEastAsia"/>
                <w:szCs w:val="21"/>
              </w:rPr>
            </w:pPr>
            <w:r>
              <w:rPr>
                <w:rFonts w:hint="eastAsia" w:asciiTheme="minorEastAsia" w:hAnsiTheme="minorEastAsia"/>
                <w:szCs w:val="21"/>
              </w:rPr>
              <w:t>职务</w:t>
            </w:r>
          </w:p>
        </w:tc>
        <w:tc>
          <w:tcPr>
            <w:tcW w:w="1440" w:type="dxa"/>
            <w:vAlign w:val="center"/>
          </w:tcPr>
          <w:p>
            <w:pPr>
              <w:spacing w:line="320" w:lineRule="exact"/>
              <w:jc w:val="center"/>
              <w:rPr>
                <w:rFonts w:asciiTheme="minorEastAsia" w:hAnsiTheme="minorEastAsia"/>
                <w:szCs w:val="21"/>
              </w:rPr>
            </w:pPr>
            <w:r>
              <w:rPr>
                <w:rFonts w:hint="eastAsia" w:asciiTheme="minorEastAsia" w:hAnsiTheme="minorEastAsia"/>
                <w:szCs w:val="21"/>
              </w:rPr>
              <w:t>学科专业</w:t>
            </w:r>
          </w:p>
        </w:tc>
        <w:tc>
          <w:tcPr>
            <w:tcW w:w="1818" w:type="dxa"/>
            <w:vAlign w:val="center"/>
          </w:tcPr>
          <w:p>
            <w:pPr>
              <w:spacing w:line="320" w:lineRule="exact"/>
              <w:jc w:val="center"/>
              <w:rPr>
                <w:rFonts w:asciiTheme="minorEastAsia" w:hAnsiTheme="minorEastAsia"/>
                <w:szCs w:val="21"/>
              </w:rPr>
            </w:pPr>
            <w:r>
              <w:rPr>
                <w:rFonts w:hint="eastAsia" w:asciiTheme="minorEastAsia" w:hAnsiTheme="minorEastAsia"/>
                <w:szCs w:val="21"/>
              </w:rPr>
              <w:t>在本课程中</w:t>
            </w:r>
          </w:p>
          <w:p>
            <w:pPr>
              <w:spacing w:line="320" w:lineRule="exact"/>
              <w:jc w:val="center"/>
              <w:rPr>
                <w:rFonts w:asciiTheme="minorEastAsia" w:hAnsiTheme="minorEastAsia"/>
                <w:szCs w:val="21"/>
              </w:rPr>
            </w:pPr>
            <w:r>
              <w:rPr>
                <w:rFonts w:hint="eastAsia" w:asciiTheme="minorEastAsia" w:hAnsiTheme="minorEastAsia"/>
                <w:szCs w:val="21"/>
              </w:rPr>
              <w:t>承担的工作</w:t>
            </w:r>
          </w:p>
        </w:tc>
        <w:tc>
          <w:tcPr>
            <w:tcW w:w="1062" w:type="dxa"/>
            <w:vAlign w:val="center"/>
          </w:tcPr>
          <w:p>
            <w:pPr>
              <w:spacing w:line="320" w:lineRule="exact"/>
              <w:jc w:val="center"/>
              <w:rPr>
                <w:rFonts w:asciiTheme="minorEastAsia" w:hAnsiTheme="minorEastAsia"/>
                <w:szCs w:val="21"/>
              </w:rPr>
            </w:pPr>
            <w:r>
              <w:rPr>
                <w:rFonts w:hint="eastAsia" w:asciiTheme="minorEastAsia" w:hAnsiTheme="minorEastAsia"/>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jc w:val="center"/>
        </w:trPr>
        <w:tc>
          <w:tcPr>
            <w:tcW w:w="792" w:type="dxa"/>
            <w:vMerge w:val="continue"/>
          </w:tcPr>
          <w:p>
            <w:pPr>
              <w:spacing w:line="320" w:lineRule="exact"/>
              <w:ind w:right="-693" w:rightChars="-330"/>
              <w:rPr>
                <w:rFonts w:asciiTheme="minorEastAsia" w:hAnsiTheme="minorEastAsia"/>
                <w:szCs w:val="21"/>
              </w:rPr>
            </w:pPr>
          </w:p>
        </w:tc>
        <w:tc>
          <w:tcPr>
            <w:tcW w:w="828" w:type="dxa"/>
          </w:tcPr>
          <w:p>
            <w:pPr>
              <w:spacing w:line="320" w:lineRule="exact"/>
              <w:ind w:right="-693" w:rightChars="-330"/>
              <w:jc w:val="left"/>
              <w:rPr>
                <w:rFonts w:hint="eastAsia" w:asciiTheme="minorEastAsia" w:hAnsiTheme="minorEastAsia" w:eastAsiaTheme="minorEastAsia"/>
                <w:szCs w:val="21"/>
                <w:lang w:eastAsia="zh-CN"/>
              </w:rPr>
            </w:pPr>
            <w:r>
              <w:rPr>
                <w:rFonts w:hint="eastAsia" w:asciiTheme="minorEastAsia" w:hAnsiTheme="minorEastAsia"/>
                <w:szCs w:val="21"/>
                <w:lang w:eastAsia="zh-CN"/>
              </w:rPr>
              <w:t>屈定琴</w:t>
            </w:r>
          </w:p>
        </w:tc>
        <w:tc>
          <w:tcPr>
            <w:tcW w:w="792" w:type="dxa"/>
          </w:tcPr>
          <w:p>
            <w:pPr>
              <w:spacing w:line="320" w:lineRule="exact"/>
              <w:ind w:right="-693" w:rightChars="-330" w:firstLine="210" w:firstLineChars="100"/>
              <w:jc w:val="left"/>
              <w:rPr>
                <w:rFonts w:hint="eastAsia" w:asciiTheme="minorEastAsia" w:hAnsiTheme="minorEastAsia" w:eastAsiaTheme="minorEastAsia"/>
                <w:szCs w:val="21"/>
                <w:lang w:eastAsia="zh-CN"/>
              </w:rPr>
            </w:pPr>
            <w:r>
              <w:rPr>
                <w:rFonts w:hint="eastAsia" w:asciiTheme="minorEastAsia" w:hAnsiTheme="minorEastAsia"/>
                <w:szCs w:val="21"/>
                <w:lang w:eastAsia="zh-CN"/>
              </w:rPr>
              <w:t>女</w:t>
            </w:r>
          </w:p>
        </w:tc>
        <w:tc>
          <w:tcPr>
            <w:tcW w:w="1188" w:type="dxa"/>
          </w:tcPr>
          <w:p>
            <w:pPr>
              <w:spacing w:line="320" w:lineRule="exact"/>
              <w:ind w:right="-693" w:rightChars="-330"/>
              <w:jc w:val="both"/>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1972年8月</w:t>
            </w:r>
          </w:p>
        </w:tc>
        <w:tc>
          <w:tcPr>
            <w:tcW w:w="1080" w:type="dxa"/>
          </w:tcPr>
          <w:p>
            <w:pPr>
              <w:spacing w:line="320" w:lineRule="exact"/>
              <w:ind w:right="-693" w:rightChars="-330"/>
              <w:jc w:val="both"/>
              <w:rPr>
                <w:rFonts w:hint="eastAsia" w:asciiTheme="minorEastAsia" w:hAnsiTheme="minorEastAsia" w:eastAsiaTheme="minorEastAsia"/>
                <w:szCs w:val="21"/>
                <w:lang w:eastAsia="zh-CN"/>
              </w:rPr>
            </w:pPr>
            <w:r>
              <w:rPr>
                <w:rFonts w:hint="eastAsia" w:asciiTheme="minorEastAsia" w:hAnsiTheme="minorEastAsia"/>
                <w:szCs w:val="21"/>
                <w:lang w:eastAsia="zh-CN"/>
              </w:rPr>
              <w:t>副教授</w:t>
            </w:r>
          </w:p>
        </w:tc>
        <w:tc>
          <w:tcPr>
            <w:tcW w:w="1440" w:type="dxa"/>
          </w:tcPr>
          <w:p>
            <w:pPr>
              <w:spacing w:line="320" w:lineRule="exact"/>
              <w:ind w:right="-693" w:rightChars="-330"/>
              <w:jc w:val="both"/>
              <w:rPr>
                <w:rFonts w:hint="eastAsia" w:asciiTheme="minorEastAsia" w:hAnsiTheme="minorEastAsia" w:eastAsiaTheme="minorEastAsia"/>
                <w:szCs w:val="21"/>
                <w:lang w:eastAsia="zh-CN"/>
              </w:rPr>
            </w:pPr>
            <w:r>
              <w:rPr>
                <w:rFonts w:hint="eastAsia" w:asciiTheme="minorEastAsia" w:hAnsiTheme="minorEastAsia"/>
                <w:szCs w:val="21"/>
                <w:lang w:eastAsia="zh-CN"/>
              </w:rPr>
              <w:t>广播电视艺术学</w:t>
            </w:r>
          </w:p>
        </w:tc>
        <w:tc>
          <w:tcPr>
            <w:tcW w:w="1818" w:type="dxa"/>
            <w:vAlign w:val="center"/>
          </w:tcPr>
          <w:p>
            <w:pPr>
              <w:spacing w:line="320" w:lineRule="exact"/>
              <w:ind w:right="-693" w:rightChars="-330"/>
              <w:jc w:val="both"/>
              <w:rPr>
                <w:rFonts w:hint="eastAsia" w:asciiTheme="minorEastAsia" w:hAnsiTheme="minorEastAsia" w:eastAsiaTheme="minorEastAsia"/>
                <w:szCs w:val="21"/>
                <w:lang w:eastAsia="zh-CN"/>
              </w:rPr>
            </w:pPr>
            <w:r>
              <w:rPr>
                <w:rFonts w:hint="eastAsia" w:asciiTheme="minorEastAsia" w:hAnsiTheme="minorEastAsia"/>
                <w:szCs w:val="21"/>
                <w:lang w:eastAsia="zh-CN"/>
              </w:rPr>
              <w:t>授课</w:t>
            </w:r>
          </w:p>
        </w:tc>
        <w:tc>
          <w:tcPr>
            <w:tcW w:w="1062" w:type="dxa"/>
            <w:vAlign w:val="center"/>
          </w:tcPr>
          <w:p>
            <w:pPr>
              <w:spacing w:line="320" w:lineRule="exact"/>
              <w:ind w:right="-693" w:rightChars="-33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792" w:type="dxa"/>
            <w:vMerge w:val="continue"/>
          </w:tcPr>
          <w:p>
            <w:pPr>
              <w:spacing w:line="320" w:lineRule="exact"/>
              <w:ind w:right="-693" w:rightChars="-330"/>
              <w:rPr>
                <w:rFonts w:asciiTheme="minorEastAsia" w:hAnsiTheme="minorEastAsia"/>
                <w:szCs w:val="21"/>
              </w:rPr>
            </w:pPr>
          </w:p>
        </w:tc>
        <w:tc>
          <w:tcPr>
            <w:tcW w:w="828" w:type="dxa"/>
          </w:tcPr>
          <w:p>
            <w:pPr>
              <w:spacing w:line="320" w:lineRule="exact"/>
              <w:ind w:right="-693" w:rightChars="-330"/>
              <w:jc w:val="left"/>
              <w:rPr>
                <w:rFonts w:hint="eastAsia" w:asciiTheme="minorEastAsia" w:hAnsiTheme="minorEastAsia" w:eastAsiaTheme="minorEastAsia"/>
                <w:szCs w:val="21"/>
                <w:lang w:eastAsia="zh-CN"/>
              </w:rPr>
            </w:pPr>
            <w:r>
              <w:rPr>
                <w:rFonts w:hint="eastAsia" w:asciiTheme="minorEastAsia" w:hAnsiTheme="minorEastAsia"/>
                <w:szCs w:val="21"/>
                <w:lang w:eastAsia="zh-CN"/>
              </w:rPr>
              <w:t>张健</w:t>
            </w:r>
          </w:p>
        </w:tc>
        <w:tc>
          <w:tcPr>
            <w:tcW w:w="792" w:type="dxa"/>
          </w:tcPr>
          <w:p>
            <w:pPr>
              <w:spacing w:line="320" w:lineRule="exact"/>
              <w:ind w:right="-693" w:rightChars="-330" w:firstLine="210" w:firstLineChars="100"/>
              <w:jc w:val="left"/>
              <w:rPr>
                <w:rFonts w:hint="eastAsia" w:asciiTheme="minorEastAsia" w:hAnsiTheme="minorEastAsia" w:eastAsiaTheme="minorEastAsia"/>
                <w:szCs w:val="21"/>
                <w:lang w:eastAsia="zh-CN"/>
              </w:rPr>
            </w:pPr>
            <w:r>
              <w:rPr>
                <w:rFonts w:hint="eastAsia" w:asciiTheme="minorEastAsia" w:hAnsiTheme="minorEastAsia"/>
                <w:szCs w:val="21"/>
                <w:lang w:eastAsia="zh-CN"/>
              </w:rPr>
              <w:t>男</w:t>
            </w:r>
          </w:p>
        </w:tc>
        <w:tc>
          <w:tcPr>
            <w:tcW w:w="1188" w:type="dxa"/>
          </w:tcPr>
          <w:p>
            <w:pPr>
              <w:spacing w:line="320" w:lineRule="exact"/>
              <w:ind w:right="-693" w:rightChars="-330"/>
              <w:jc w:val="both"/>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1970年4月</w:t>
            </w:r>
          </w:p>
        </w:tc>
        <w:tc>
          <w:tcPr>
            <w:tcW w:w="1080" w:type="dxa"/>
          </w:tcPr>
          <w:p>
            <w:pPr>
              <w:spacing w:line="320" w:lineRule="exact"/>
              <w:ind w:right="-693" w:rightChars="-330"/>
              <w:jc w:val="both"/>
              <w:rPr>
                <w:rFonts w:hint="eastAsia" w:asciiTheme="minorEastAsia" w:hAnsiTheme="minorEastAsia" w:eastAsiaTheme="minorEastAsia"/>
                <w:szCs w:val="21"/>
                <w:lang w:eastAsia="zh-CN"/>
              </w:rPr>
            </w:pPr>
            <w:r>
              <w:rPr>
                <w:rFonts w:hint="eastAsia" w:asciiTheme="minorEastAsia" w:hAnsiTheme="minorEastAsia"/>
                <w:szCs w:val="21"/>
                <w:lang w:eastAsia="zh-CN"/>
              </w:rPr>
              <w:t>教授</w:t>
            </w:r>
          </w:p>
        </w:tc>
        <w:tc>
          <w:tcPr>
            <w:tcW w:w="1440" w:type="dxa"/>
          </w:tcPr>
          <w:p>
            <w:pPr>
              <w:spacing w:line="320" w:lineRule="exact"/>
              <w:ind w:right="-693" w:rightChars="-330"/>
              <w:jc w:val="both"/>
              <w:rPr>
                <w:rFonts w:hint="eastAsia" w:asciiTheme="minorEastAsia" w:hAnsiTheme="minorEastAsia" w:eastAsiaTheme="minorEastAsia"/>
                <w:szCs w:val="21"/>
                <w:lang w:eastAsia="zh-CN"/>
              </w:rPr>
            </w:pPr>
            <w:r>
              <w:rPr>
                <w:rFonts w:hint="eastAsia" w:asciiTheme="minorEastAsia" w:hAnsiTheme="minorEastAsia"/>
                <w:szCs w:val="21"/>
                <w:lang w:eastAsia="zh-CN"/>
              </w:rPr>
              <w:t>电视编辑</w:t>
            </w:r>
          </w:p>
        </w:tc>
        <w:tc>
          <w:tcPr>
            <w:tcW w:w="1818" w:type="dxa"/>
            <w:vAlign w:val="center"/>
          </w:tcPr>
          <w:p>
            <w:pPr>
              <w:spacing w:line="320" w:lineRule="exact"/>
              <w:ind w:right="-693" w:rightChars="-330"/>
              <w:jc w:val="both"/>
              <w:rPr>
                <w:rFonts w:hint="eastAsia" w:asciiTheme="minorEastAsia" w:hAnsiTheme="minorEastAsia" w:eastAsiaTheme="minorEastAsia"/>
                <w:szCs w:val="21"/>
                <w:lang w:eastAsia="zh-CN"/>
              </w:rPr>
            </w:pPr>
            <w:r>
              <w:rPr>
                <w:rFonts w:hint="eastAsia" w:asciiTheme="minorEastAsia" w:hAnsiTheme="minorEastAsia"/>
                <w:szCs w:val="21"/>
                <w:lang w:eastAsia="zh-CN"/>
              </w:rPr>
              <w:t>课程建设</w:t>
            </w:r>
          </w:p>
        </w:tc>
        <w:tc>
          <w:tcPr>
            <w:tcW w:w="1062" w:type="dxa"/>
            <w:vAlign w:val="center"/>
          </w:tcPr>
          <w:p>
            <w:pPr>
              <w:spacing w:line="320" w:lineRule="exact"/>
              <w:ind w:right="-693" w:rightChars="-33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792" w:type="dxa"/>
            <w:vMerge w:val="continue"/>
          </w:tcPr>
          <w:p>
            <w:pPr>
              <w:spacing w:line="320" w:lineRule="exact"/>
              <w:ind w:right="-693" w:rightChars="-330"/>
              <w:rPr>
                <w:rFonts w:asciiTheme="minorEastAsia" w:hAnsiTheme="minorEastAsia"/>
                <w:szCs w:val="21"/>
              </w:rPr>
            </w:pPr>
          </w:p>
        </w:tc>
        <w:tc>
          <w:tcPr>
            <w:tcW w:w="828" w:type="dxa"/>
          </w:tcPr>
          <w:p>
            <w:pPr>
              <w:spacing w:line="320" w:lineRule="exact"/>
              <w:ind w:right="-693" w:rightChars="-330"/>
              <w:jc w:val="left"/>
              <w:rPr>
                <w:rFonts w:hint="eastAsia" w:asciiTheme="minorEastAsia" w:hAnsiTheme="minorEastAsia" w:eastAsiaTheme="minorEastAsia"/>
                <w:szCs w:val="21"/>
                <w:lang w:eastAsia="zh-CN"/>
              </w:rPr>
            </w:pPr>
            <w:r>
              <w:rPr>
                <w:rFonts w:hint="eastAsia" w:asciiTheme="minorEastAsia" w:hAnsiTheme="minorEastAsia"/>
                <w:szCs w:val="21"/>
                <w:lang w:eastAsia="zh-CN"/>
              </w:rPr>
              <w:t>康华忠</w:t>
            </w:r>
          </w:p>
        </w:tc>
        <w:tc>
          <w:tcPr>
            <w:tcW w:w="792" w:type="dxa"/>
          </w:tcPr>
          <w:p>
            <w:pPr>
              <w:spacing w:line="320" w:lineRule="exact"/>
              <w:ind w:right="-693" w:rightChars="-330" w:firstLine="210" w:firstLineChars="100"/>
              <w:jc w:val="left"/>
              <w:rPr>
                <w:rFonts w:hint="eastAsia" w:asciiTheme="minorEastAsia" w:hAnsiTheme="minorEastAsia" w:eastAsiaTheme="minorEastAsia"/>
                <w:szCs w:val="21"/>
                <w:lang w:eastAsia="zh-CN"/>
              </w:rPr>
            </w:pPr>
            <w:r>
              <w:rPr>
                <w:rFonts w:hint="eastAsia" w:asciiTheme="minorEastAsia" w:hAnsiTheme="minorEastAsia"/>
                <w:szCs w:val="21"/>
                <w:lang w:eastAsia="zh-CN"/>
              </w:rPr>
              <w:t>男</w:t>
            </w:r>
          </w:p>
        </w:tc>
        <w:tc>
          <w:tcPr>
            <w:tcW w:w="1188" w:type="dxa"/>
          </w:tcPr>
          <w:p>
            <w:pPr>
              <w:spacing w:line="320" w:lineRule="exact"/>
              <w:ind w:right="-693" w:rightChars="-330"/>
              <w:jc w:val="both"/>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1972年2月</w:t>
            </w:r>
          </w:p>
        </w:tc>
        <w:tc>
          <w:tcPr>
            <w:tcW w:w="1080" w:type="dxa"/>
          </w:tcPr>
          <w:p>
            <w:pPr>
              <w:spacing w:line="320" w:lineRule="exact"/>
              <w:ind w:right="-693" w:rightChars="-330"/>
              <w:jc w:val="both"/>
              <w:rPr>
                <w:rFonts w:hint="eastAsia" w:asciiTheme="minorEastAsia" w:hAnsiTheme="minorEastAsia" w:eastAsiaTheme="minorEastAsia"/>
                <w:szCs w:val="21"/>
                <w:lang w:eastAsia="zh-CN"/>
              </w:rPr>
            </w:pPr>
            <w:r>
              <w:rPr>
                <w:rFonts w:hint="eastAsia" w:asciiTheme="minorEastAsia" w:hAnsiTheme="minorEastAsia"/>
                <w:szCs w:val="21"/>
                <w:lang w:eastAsia="zh-CN"/>
              </w:rPr>
              <w:t>教授</w:t>
            </w:r>
          </w:p>
        </w:tc>
        <w:tc>
          <w:tcPr>
            <w:tcW w:w="1440" w:type="dxa"/>
          </w:tcPr>
          <w:p>
            <w:pPr>
              <w:spacing w:line="320" w:lineRule="exact"/>
              <w:ind w:right="-693" w:rightChars="-330"/>
              <w:jc w:val="both"/>
              <w:rPr>
                <w:rFonts w:hint="eastAsia" w:asciiTheme="minorEastAsia" w:hAnsiTheme="minorEastAsia" w:eastAsiaTheme="minorEastAsia"/>
                <w:szCs w:val="21"/>
                <w:lang w:eastAsia="zh-CN"/>
              </w:rPr>
            </w:pPr>
            <w:r>
              <w:rPr>
                <w:rFonts w:hint="eastAsia" w:asciiTheme="minorEastAsia" w:hAnsiTheme="minorEastAsia"/>
                <w:szCs w:val="21"/>
                <w:lang w:eastAsia="zh-CN"/>
              </w:rPr>
              <w:t>电视编辑</w:t>
            </w:r>
          </w:p>
        </w:tc>
        <w:tc>
          <w:tcPr>
            <w:tcW w:w="1818" w:type="dxa"/>
            <w:vAlign w:val="center"/>
          </w:tcPr>
          <w:p>
            <w:pPr>
              <w:spacing w:line="320" w:lineRule="exact"/>
              <w:ind w:right="-693" w:rightChars="-330"/>
              <w:jc w:val="both"/>
              <w:rPr>
                <w:rFonts w:hint="eastAsia" w:asciiTheme="minorEastAsia" w:hAnsiTheme="minorEastAsia" w:eastAsiaTheme="minorEastAsia"/>
                <w:szCs w:val="21"/>
                <w:lang w:eastAsia="zh-CN"/>
              </w:rPr>
            </w:pPr>
            <w:r>
              <w:rPr>
                <w:rFonts w:hint="eastAsia" w:asciiTheme="minorEastAsia" w:hAnsiTheme="minorEastAsia"/>
                <w:szCs w:val="21"/>
                <w:lang w:eastAsia="zh-CN"/>
              </w:rPr>
              <w:t>课程建设</w:t>
            </w:r>
          </w:p>
        </w:tc>
        <w:tc>
          <w:tcPr>
            <w:tcW w:w="1062" w:type="dxa"/>
            <w:vAlign w:val="center"/>
          </w:tcPr>
          <w:p>
            <w:pPr>
              <w:spacing w:line="320" w:lineRule="exact"/>
              <w:ind w:right="-693" w:rightChars="-33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792" w:type="dxa"/>
            <w:vMerge w:val="continue"/>
          </w:tcPr>
          <w:p>
            <w:pPr>
              <w:spacing w:line="320" w:lineRule="exact"/>
              <w:ind w:right="-693" w:rightChars="-330"/>
              <w:rPr>
                <w:rFonts w:asciiTheme="minorEastAsia" w:hAnsiTheme="minorEastAsia"/>
                <w:szCs w:val="21"/>
              </w:rPr>
            </w:pPr>
          </w:p>
        </w:tc>
        <w:tc>
          <w:tcPr>
            <w:tcW w:w="828" w:type="dxa"/>
          </w:tcPr>
          <w:p>
            <w:pPr>
              <w:spacing w:line="320" w:lineRule="exact"/>
              <w:ind w:right="-693" w:rightChars="-330"/>
              <w:jc w:val="left"/>
              <w:rPr>
                <w:rFonts w:hint="eastAsia" w:asciiTheme="minorEastAsia" w:hAnsiTheme="minorEastAsia" w:eastAsiaTheme="minorEastAsia"/>
                <w:szCs w:val="21"/>
                <w:lang w:eastAsia="zh-CN"/>
              </w:rPr>
            </w:pPr>
            <w:r>
              <w:rPr>
                <w:rFonts w:hint="eastAsia" w:asciiTheme="minorEastAsia" w:hAnsiTheme="minorEastAsia"/>
                <w:szCs w:val="21"/>
                <w:lang w:eastAsia="zh-CN"/>
              </w:rPr>
              <w:t>王春亮</w:t>
            </w:r>
          </w:p>
        </w:tc>
        <w:tc>
          <w:tcPr>
            <w:tcW w:w="792" w:type="dxa"/>
          </w:tcPr>
          <w:p>
            <w:pPr>
              <w:spacing w:line="320" w:lineRule="exact"/>
              <w:ind w:right="-693" w:rightChars="-330" w:firstLine="210" w:firstLineChars="100"/>
              <w:jc w:val="left"/>
              <w:rPr>
                <w:rFonts w:hint="eastAsia" w:asciiTheme="minorEastAsia" w:hAnsiTheme="minorEastAsia" w:eastAsiaTheme="minorEastAsia"/>
                <w:szCs w:val="21"/>
                <w:lang w:eastAsia="zh-CN"/>
              </w:rPr>
            </w:pPr>
            <w:r>
              <w:rPr>
                <w:rFonts w:hint="eastAsia" w:asciiTheme="minorEastAsia" w:hAnsiTheme="minorEastAsia"/>
                <w:szCs w:val="21"/>
                <w:lang w:eastAsia="zh-CN"/>
              </w:rPr>
              <w:t>男</w:t>
            </w:r>
          </w:p>
        </w:tc>
        <w:tc>
          <w:tcPr>
            <w:tcW w:w="1188" w:type="dxa"/>
          </w:tcPr>
          <w:p>
            <w:pPr>
              <w:spacing w:line="320" w:lineRule="exact"/>
              <w:ind w:right="-693" w:rightChars="-330"/>
              <w:jc w:val="both"/>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1979年3月</w:t>
            </w:r>
          </w:p>
        </w:tc>
        <w:tc>
          <w:tcPr>
            <w:tcW w:w="1080" w:type="dxa"/>
          </w:tcPr>
          <w:p>
            <w:pPr>
              <w:spacing w:line="320" w:lineRule="exact"/>
              <w:ind w:right="-693" w:rightChars="-330"/>
              <w:jc w:val="both"/>
              <w:rPr>
                <w:rFonts w:hint="eastAsia" w:asciiTheme="minorEastAsia" w:hAnsiTheme="minorEastAsia" w:eastAsiaTheme="minorEastAsia"/>
                <w:szCs w:val="21"/>
                <w:lang w:eastAsia="zh-CN"/>
              </w:rPr>
            </w:pPr>
            <w:r>
              <w:rPr>
                <w:rFonts w:hint="eastAsia" w:asciiTheme="minorEastAsia" w:hAnsiTheme="minorEastAsia"/>
                <w:szCs w:val="21"/>
                <w:lang w:eastAsia="zh-CN"/>
              </w:rPr>
              <w:t>讲师</w:t>
            </w:r>
          </w:p>
        </w:tc>
        <w:tc>
          <w:tcPr>
            <w:tcW w:w="1440" w:type="dxa"/>
          </w:tcPr>
          <w:p>
            <w:pPr>
              <w:spacing w:line="320" w:lineRule="exact"/>
              <w:ind w:right="-693" w:rightChars="-330"/>
              <w:jc w:val="both"/>
              <w:rPr>
                <w:rFonts w:hint="eastAsia" w:asciiTheme="minorEastAsia" w:hAnsiTheme="minorEastAsia" w:eastAsiaTheme="minorEastAsia"/>
                <w:szCs w:val="21"/>
                <w:lang w:eastAsia="zh-CN"/>
              </w:rPr>
            </w:pPr>
            <w:r>
              <w:rPr>
                <w:rFonts w:hint="eastAsia" w:asciiTheme="minorEastAsia" w:hAnsiTheme="minorEastAsia"/>
                <w:szCs w:val="21"/>
                <w:lang w:eastAsia="zh-CN"/>
              </w:rPr>
              <w:t>摄影</w:t>
            </w:r>
          </w:p>
        </w:tc>
        <w:tc>
          <w:tcPr>
            <w:tcW w:w="1818" w:type="dxa"/>
            <w:vAlign w:val="center"/>
          </w:tcPr>
          <w:p>
            <w:pPr>
              <w:spacing w:line="320" w:lineRule="exact"/>
              <w:ind w:right="-693" w:rightChars="-330"/>
              <w:jc w:val="both"/>
              <w:rPr>
                <w:rFonts w:hint="eastAsia" w:asciiTheme="minorEastAsia" w:hAnsiTheme="minorEastAsia" w:eastAsiaTheme="minorEastAsia"/>
                <w:szCs w:val="21"/>
                <w:lang w:eastAsia="zh-CN"/>
              </w:rPr>
            </w:pPr>
            <w:r>
              <w:rPr>
                <w:rFonts w:hint="eastAsia" w:asciiTheme="minorEastAsia" w:hAnsiTheme="minorEastAsia"/>
                <w:szCs w:val="21"/>
                <w:lang w:eastAsia="zh-CN"/>
              </w:rPr>
              <w:t>录制课程</w:t>
            </w:r>
          </w:p>
        </w:tc>
        <w:tc>
          <w:tcPr>
            <w:tcW w:w="1062" w:type="dxa"/>
            <w:vAlign w:val="center"/>
          </w:tcPr>
          <w:p>
            <w:pPr>
              <w:spacing w:line="320" w:lineRule="exact"/>
              <w:ind w:right="-693" w:rightChars="-33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792" w:type="dxa"/>
            <w:vMerge w:val="continue"/>
          </w:tcPr>
          <w:p>
            <w:pPr>
              <w:spacing w:line="320" w:lineRule="exact"/>
              <w:ind w:right="-693" w:rightChars="-330"/>
              <w:rPr>
                <w:rFonts w:asciiTheme="minorEastAsia" w:hAnsiTheme="minorEastAsia"/>
                <w:szCs w:val="21"/>
              </w:rPr>
            </w:pPr>
          </w:p>
        </w:tc>
        <w:tc>
          <w:tcPr>
            <w:tcW w:w="828" w:type="dxa"/>
          </w:tcPr>
          <w:p>
            <w:pPr>
              <w:spacing w:line="320" w:lineRule="exact"/>
              <w:ind w:right="-693" w:rightChars="-330"/>
              <w:jc w:val="left"/>
              <w:rPr>
                <w:rFonts w:hint="eastAsia" w:asciiTheme="minorEastAsia" w:hAnsiTheme="minorEastAsia"/>
                <w:szCs w:val="21"/>
                <w:lang w:eastAsia="zh-CN"/>
              </w:rPr>
            </w:pPr>
            <w:r>
              <w:rPr>
                <w:rFonts w:hint="eastAsia" w:asciiTheme="minorEastAsia" w:hAnsiTheme="minorEastAsia"/>
                <w:szCs w:val="21"/>
                <w:lang w:eastAsia="zh-CN"/>
              </w:rPr>
              <w:t>龚梦慈</w:t>
            </w:r>
          </w:p>
        </w:tc>
        <w:tc>
          <w:tcPr>
            <w:tcW w:w="792" w:type="dxa"/>
          </w:tcPr>
          <w:p>
            <w:pPr>
              <w:spacing w:line="320" w:lineRule="exact"/>
              <w:ind w:right="-693" w:rightChars="-330" w:firstLine="210" w:firstLineChars="100"/>
              <w:jc w:val="left"/>
              <w:rPr>
                <w:rFonts w:hint="eastAsia" w:asciiTheme="minorEastAsia" w:hAnsiTheme="minorEastAsia"/>
                <w:szCs w:val="21"/>
                <w:lang w:eastAsia="zh-CN"/>
              </w:rPr>
            </w:pPr>
            <w:r>
              <w:rPr>
                <w:rFonts w:hint="eastAsia" w:asciiTheme="minorEastAsia" w:hAnsiTheme="minorEastAsia"/>
                <w:szCs w:val="21"/>
                <w:lang w:eastAsia="zh-CN"/>
              </w:rPr>
              <w:t>女</w:t>
            </w:r>
          </w:p>
        </w:tc>
        <w:tc>
          <w:tcPr>
            <w:tcW w:w="1188" w:type="dxa"/>
          </w:tcPr>
          <w:p>
            <w:pPr>
              <w:spacing w:line="320" w:lineRule="exact"/>
              <w:ind w:right="-693" w:rightChars="-330"/>
              <w:jc w:val="both"/>
              <w:rPr>
                <w:rFonts w:hint="eastAsia" w:asciiTheme="minorEastAsia" w:hAnsiTheme="minorEastAsia"/>
                <w:szCs w:val="21"/>
                <w:lang w:val="en-US" w:eastAsia="zh-CN"/>
              </w:rPr>
            </w:pPr>
            <w:r>
              <w:rPr>
                <w:rFonts w:hint="eastAsia" w:asciiTheme="minorEastAsia" w:hAnsiTheme="minorEastAsia"/>
                <w:szCs w:val="21"/>
                <w:lang w:val="en-US" w:eastAsia="zh-CN"/>
              </w:rPr>
              <w:t>1990年2月</w:t>
            </w:r>
          </w:p>
        </w:tc>
        <w:tc>
          <w:tcPr>
            <w:tcW w:w="1080" w:type="dxa"/>
          </w:tcPr>
          <w:p>
            <w:pPr>
              <w:spacing w:line="320" w:lineRule="exact"/>
              <w:ind w:right="-693" w:rightChars="-330"/>
              <w:jc w:val="both"/>
              <w:rPr>
                <w:rFonts w:hint="eastAsia" w:asciiTheme="minorEastAsia" w:hAnsiTheme="minorEastAsia"/>
                <w:szCs w:val="21"/>
                <w:lang w:eastAsia="zh-CN"/>
              </w:rPr>
            </w:pPr>
            <w:r>
              <w:rPr>
                <w:rFonts w:hint="eastAsia" w:asciiTheme="minorEastAsia" w:hAnsiTheme="minorEastAsia"/>
                <w:szCs w:val="21"/>
                <w:lang w:eastAsia="zh-CN"/>
              </w:rPr>
              <w:t>助教</w:t>
            </w:r>
          </w:p>
        </w:tc>
        <w:tc>
          <w:tcPr>
            <w:tcW w:w="1440" w:type="dxa"/>
          </w:tcPr>
          <w:p>
            <w:pPr>
              <w:spacing w:line="320" w:lineRule="exact"/>
              <w:ind w:right="-693" w:rightChars="-330"/>
              <w:jc w:val="both"/>
              <w:rPr>
                <w:rFonts w:hint="eastAsia" w:asciiTheme="minorEastAsia" w:hAnsiTheme="minorEastAsia"/>
                <w:szCs w:val="21"/>
                <w:lang w:eastAsia="zh-CN"/>
              </w:rPr>
            </w:pPr>
            <w:r>
              <w:rPr>
                <w:rFonts w:hint="eastAsia" w:asciiTheme="minorEastAsia" w:hAnsiTheme="minorEastAsia"/>
                <w:szCs w:val="21"/>
                <w:lang w:eastAsia="zh-CN"/>
              </w:rPr>
              <w:t>文艺学</w:t>
            </w:r>
          </w:p>
        </w:tc>
        <w:tc>
          <w:tcPr>
            <w:tcW w:w="1818" w:type="dxa"/>
            <w:vAlign w:val="center"/>
          </w:tcPr>
          <w:p>
            <w:pPr>
              <w:spacing w:line="320" w:lineRule="exact"/>
              <w:ind w:right="-693" w:rightChars="-330"/>
              <w:jc w:val="both"/>
              <w:rPr>
                <w:rFonts w:hint="eastAsia" w:asciiTheme="minorEastAsia" w:hAnsiTheme="minorEastAsia"/>
                <w:szCs w:val="21"/>
                <w:lang w:eastAsia="zh-CN"/>
              </w:rPr>
            </w:pPr>
            <w:r>
              <w:rPr>
                <w:rFonts w:hint="eastAsia" w:asciiTheme="minorEastAsia" w:hAnsiTheme="minorEastAsia"/>
                <w:szCs w:val="21"/>
                <w:lang w:eastAsia="zh-CN"/>
              </w:rPr>
              <w:t>课程建设</w:t>
            </w:r>
          </w:p>
        </w:tc>
        <w:tc>
          <w:tcPr>
            <w:tcW w:w="1062" w:type="dxa"/>
            <w:vAlign w:val="center"/>
          </w:tcPr>
          <w:p>
            <w:pPr>
              <w:spacing w:line="320" w:lineRule="exact"/>
              <w:ind w:right="-693" w:rightChars="-33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792" w:type="dxa"/>
            <w:vMerge w:val="continue"/>
          </w:tcPr>
          <w:p>
            <w:pPr>
              <w:spacing w:line="320" w:lineRule="exact"/>
              <w:ind w:right="-693" w:rightChars="-330"/>
              <w:rPr>
                <w:rFonts w:asciiTheme="minorEastAsia" w:hAnsiTheme="minorEastAsia"/>
                <w:szCs w:val="21"/>
              </w:rPr>
            </w:pPr>
          </w:p>
        </w:tc>
        <w:tc>
          <w:tcPr>
            <w:tcW w:w="828" w:type="dxa"/>
          </w:tcPr>
          <w:p>
            <w:pPr>
              <w:spacing w:line="320" w:lineRule="exact"/>
              <w:ind w:right="-693" w:rightChars="-330"/>
              <w:jc w:val="left"/>
              <w:rPr>
                <w:rFonts w:hint="eastAsia" w:asciiTheme="minorEastAsia" w:hAnsiTheme="minorEastAsia" w:eastAsiaTheme="minorEastAsia"/>
                <w:szCs w:val="21"/>
                <w:lang w:eastAsia="zh-CN"/>
              </w:rPr>
            </w:pPr>
            <w:r>
              <w:rPr>
                <w:rFonts w:hint="eastAsia" w:asciiTheme="minorEastAsia" w:hAnsiTheme="minorEastAsia"/>
                <w:szCs w:val="21"/>
                <w:lang w:eastAsia="zh-CN"/>
              </w:rPr>
              <w:t>孟薇</w:t>
            </w:r>
          </w:p>
        </w:tc>
        <w:tc>
          <w:tcPr>
            <w:tcW w:w="792" w:type="dxa"/>
          </w:tcPr>
          <w:p>
            <w:pPr>
              <w:spacing w:line="320" w:lineRule="exact"/>
              <w:ind w:right="-693" w:rightChars="-330" w:firstLine="210" w:firstLineChars="100"/>
              <w:jc w:val="left"/>
              <w:rPr>
                <w:rFonts w:hint="eastAsia" w:asciiTheme="minorEastAsia" w:hAnsiTheme="minorEastAsia" w:eastAsiaTheme="minorEastAsia"/>
                <w:szCs w:val="21"/>
                <w:lang w:eastAsia="zh-CN"/>
              </w:rPr>
            </w:pPr>
            <w:r>
              <w:rPr>
                <w:rFonts w:hint="eastAsia" w:asciiTheme="minorEastAsia" w:hAnsiTheme="minorEastAsia"/>
                <w:szCs w:val="21"/>
                <w:lang w:eastAsia="zh-CN"/>
              </w:rPr>
              <w:t>女</w:t>
            </w:r>
          </w:p>
        </w:tc>
        <w:tc>
          <w:tcPr>
            <w:tcW w:w="1188" w:type="dxa"/>
          </w:tcPr>
          <w:p>
            <w:pPr>
              <w:spacing w:line="320" w:lineRule="exact"/>
              <w:ind w:right="-693" w:rightChars="-330"/>
              <w:jc w:val="both"/>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1992年5月</w:t>
            </w:r>
          </w:p>
        </w:tc>
        <w:tc>
          <w:tcPr>
            <w:tcW w:w="1080" w:type="dxa"/>
          </w:tcPr>
          <w:p>
            <w:pPr>
              <w:spacing w:line="320" w:lineRule="exact"/>
              <w:ind w:right="-693" w:rightChars="-330"/>
              <w:jc w:val="both"/>
              <w:rPr>
                <w:rFonts w:hint="eastAsia" w:asciiTheme="minorEastAsia" w:hAnsiTheme="minorEastAsia" w:eastAsiaTheme="minorEastAsia"/>
                <w:szCs w:val="21"/>
                <w:lang w:eastAsia="zh-CN"/>
              </w:rPr>
            </w:pPr>
            <w:r>
              <w:rPr>
                <w:rFonts w:hint="eastAsia" w:asciiTheme="minorEastAsia" w:hAnsiTheme="minorEastAsia"/>
                <w:szCs w:val="21"/>
                <w:lang w:eastAsia="zh-CN"/>
              </w:rPr>
              <w:t>助教</w:t>
            </w:r>
          </w:p>
        </w:tc>
        <w:tc>
          <w:tcPr>
            <w:tcW w:w="1440" w:type="dxa"/>
          </w:tcPr>
          <w:p>
            <w:pPr>
              <w:spacing w:line="320" w:lineRule="exact"/>
              <w:ind w:right="-693" w:rightChars="-330"/>
              <w:jc w:val="both"/>
              <w:rPr>
                <w:rFonts w:hint="eastAsia" w:asciiTheme="minorEastAsia" w:hAnsiTheme="minorEastAsia" w:eastAsiaTheme="minorEastAsia"/>
                <w:szCs w:val="21"/>
                <w:lang w:eastAsia="zh-CN"/>
              </w:rPr>
            </w:pPr>
            <w:r>
              <w:rPr>
                <w:rFonts w:hint="eastAsia" w:asciiTheme="minorEastAsia" w:hAnsiTheme="minorEastAsia"/>
                <w:szCs w:val="21"/>
                <w:lang w:eastAsia="zh-CN"/>
              </w:rPr>
              <w:t>新闻学</w:t>
            </w:r>
          </w:p>
        </w:tc>
        <w:tc>
          <w:tcPr>
            <w:tcW w:w="1818" w:type="dxa"/>
            <w:vAlign w:val="center"/>
          </w:tcPr>
          <w:p>
            <w:pPr>
              <w:spacing w:line="320" w:lineRule="exact"/>
              <w:ind w:right="-693" w:rightChars="-330"/>
              <w:jc w:val="both"/>
              <w:rPr>
                <w:rFonts w:hint="eastAsia" w:asciiTheme="minorEastAsia" w:hAnsiTheme="minorEastAsia" w:eastAsiaTheme="minorEastAsia"/>
                <w:szCs w:val="21"/>
                <w:lang w:eastAsia="zh-CN"/>
              </w:rPr>
            </w:pPr>
            <w:r>
              <w:rPr>
                <w:rFonts w:hint="eastAsia" w:asciiTheme="minorEastAsia" w:hAnsiTheme="minorEastAsia"/>
                <w:szCs w:val="21"/>
                <w:lang w:eastAsia="zh-CN"/>
              </w:rPr>
              <w:t>课程建设</w:t>
            </w:r>
          </w:p>
        </w:tc>
        <w:tc>
          <w:tcPr>
            <w:tcW w:w="1062" w:type="dxa"/>
            <w:vAlign w:val="center"/>
          </w:tcPr>
          <w:p>
            <w:pPr>
              <w:spacing w:line="320" w:lineRule="exact"/>
              <w:ind w:right="-693" w:rightChars="-33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792" w:type="dxa"/>
            <w:vMerge w:val="continue"/>
          </w:tcPr>
          <w:p>
            <w:pPr>
              <w:spacing w:line="320" w:lineRule="exact"/>
              <w:ind w:right="-693" w:rightChars="-330"/>
              <w:rPr>
                <w:rFonts w:asciiTheme="minorEastAsia" w:hAnsiTheme="minorEastAsia"/>
                <w:szCs w:val="21"/>
              </w:rPr>
            </w:pPr>
          </w:p>
        </w:tc>
        <w:tc>
          <w:tcPr>
            <w:tcW w:w="828" w:type="dxa"/>
          </w:tcPr>
          <w:p>
            <w:pPr>
              <w:spacing w:line="320" w:lineRule="exact"/>
              <w:ind w:right="-693" w:rightChars="-330"/>
              <w:jc w:val="left"/>
              <w:rPr>
                <w:rFonts w:hint="eastAsia" w:asciiTheme="minorEastAsia" w:hAnsiTheme="minorEastAsia" w:eastAsiaTheme="minorEastAsia"/>
                <w:szCs w:val="21"/>
                <w:lang w:eastAsia="zh-CN"/>
              </w:rPr>
            </w:pPr>
            <w:r>
              <w:rPr>
                <w:rFonts w:hint="eastAsia" w:asciiTheme="minorEastAsia" w:hAnsiTheme="minorEastAsia"/>
                <w:szCs w:val="21"/>
                <w:lang w:eastAsia="zh-CN"/>
              </w:rPr>
              <w:t>杨秀中</w:t>
            </w:r>
          </w:p>
        </w:tc>
        <w:tc>
          <w:tcPr>
            <w:tcW w:w="792" w:type="dxa"/>
          </w:tcPr>
          <w:p>
            <w:pPr>
              <w:spacing w:line="320" w:lineRule="exact"/>
              <w:ind w:right="-693" w:rightChars="-330" w:firstLine="210" w:firstLineChars="100"/>
              <w:jc w:val="left"/>
              <w:rPr>
                <w:rFonts w:hint="eastAsia" w:asciiTheme="minorEastAsia" w:hAnsiTheme="minorEastAsia" w:eastAsiaTheme="minorEastAsia"/>
                <w:szCs w:val="21"/>
                <w:lang w:eastAsia="zh-CN"/>
              </w:rPr>
            </w:pPr>
            <w:r>
              <w:rPr>
                <w:rFonts w:hint="eastAsia" w:asciiTheme="minorEastAsia" w:hAnsiTheme="minorEastAsia"/>
                <w:szCs w:val="21"/>
                <w:lang w:eastAsia="zh-CN"/>
              </w:rPr>
              <w:t>女</w:t>
            </w:r>
          </w:p>
        </w:tc>
        <w:tc>
          <w:tcPr>
            <w:tcW w:w="1188" w:type="dxa"/>
          </w:tcPr>
          <w:p>
            <w:pPr>
              <w:spacing w:line="320" w:lineRule="exact"/>
              <w:ind w:right="-693" w:rightChars="-330"/>
              <w:jc w:val="both"/>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1994年1月</w:t>
            </w:r>
          </w:p>
        </w:tc>
        <w:tc>
          <w:tcPr>
            <w:tcW w:w="1080" w:type="dxa"/>
          </w:tcPr>
          <w:p>
            <w:pPr>
              <w:spacing w:line="320" w:lineRule="exact"/>
              <w:ind w:right="-693" w:rightChars="-330"/>
              <w:jc w:val="both"/>
              <w:rPr>
                <w:rFonts w:hint="eastAsia" w:asciiTheme="minorEastAsia" w:hAnsiTheme="minorEastAsia" w:eastAsiaTheme="minorEastAsia"/>
                <w:szCs w:val="21"/>
                <w:lang w:eastAsia="zh-CN"/>
              </w:rPr>
            </w:pPr>
            <w:r>
              <w:rPr>
                <w:rFonts w:hint="eastAsia" w:asciiTheme="minorEastAsia" w:hAnsiTheme="minorEastAsia"/>
                <w:szCs w:val="21"/>
                <w:lang w:eastAsia="zh-CN"/>
              </w:rPr>
              <w:t>助教</w:t>
            </w:r>
          </w:p>
        </w:tc>
        <w:tc>
          <w:tcPr>
            <w:tcW w:w="1440" w:type="dxa"/>
          </w:tcPr>
          <w:p>
            <w:pPr>
              <w:spacing w:line="320" w:lineRule="exact"/>
              <w:ind w:right="-693" w:rightChars="-330"/>
              <w:jc w:val="both"/>
              <w:rPr>
                <w:rFonts w:hint="eastAsia" w:asciiTheme="minorEastAsia" w:hAnsiTheme="minorEastAsia" w:eastAsiaTheme="minorEastAsia"/>
                <w:szCs w:val="21"/>
                <w:lang w:eastAsia="zh-CN"/>
              </w:rPr>
            </w:pPr>
            <w:r>
              <w:rPr>
                <w:rFonts w:hint="eastAsia" w:asciiTheme="minorEastAsia" w:hAnsiTheme="minorEastAsia"/>
                <w:szCs w:val="21"/>
                <w:lang w:eastAsia="zh-CN"/>
              </w:rPr>
              <w:t>媒体与创意产业</w:t>
            </w:r>
          </w:p>
        </w:tc>
        <w:tc>
          <w:tcPr>
            <w:tcW w:w="1818" w:type="dxa"/>
            <w:vAlign w:val="center"/>
          </w:tcPr>
          <w:p>
            <w:pPr>
              <w:spacing w:line="320" w:lineRule="exact"/>
              <w:ind w:right="-693" w:rightChars="-330"/>
              <w:jc w:val="both"/>
              <w:rPr>
                <w:rFonts w:hint="eastAsia" w:asciiTheme="minorEastAsia" w:hAnsiTheme="minorEastAsia" w:eastAsiaTheme="minorEastAsia"/>
                <w:szCs w:val="21"/>
                <w:lang w:eastAsia="zh-CN"/>
              </w:rPr>
            </w:pPr>
            <w:r>
              <w:rPr>
                <w:rFonts w:hint="eastAsia" w:asciiTheme="minorEastAsia" w:hAnsiTheme="minorEastAsia"/>
                <w:szCs w:val="21"/>
                <w:lang w:eastAsia="zh-CN"/>
              </w:rPr>
              <w:t>授课</w:t>
            </w:r>
          </w:p>
        </w:tc>
        <w:tc>
          <w:tcPr>
            <w:tcW w:w="1062" w:type="dxa"/>
            <w:vAlign w:val="center"/>
          </w:tcPr>
          <w:p>
            <w:pPr>
              <w:spacing w:line="320" w:lineRule="exact"/>
              <w:ind w:right="-693" w:rightChars="-33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8" w:hRule="atLeast"/>
          <w:jc w:val="center"/>
        </w:trPr>
        <w:tc>
          <w:tcPr>
            <w:tcW w:w="792" w:type="dxa"/>
            <w:vAlign w:val="center"/>
          </w:tcPr>
          <w:p>
            <w:pPr>
              <w:adjustRightInd w:val="0"/>
              <w:snapToGrid w:val="0"/>
              <w:spacing w:line="320" w:lineRule="exact"/>
              <w:ind w:right="-103" w:rightChars="-49" w:firstLine="105" w:firstLineChars="50"/>
              <w:rPr>
                <w:rFonts w:asciiTheme="minorEastAsia" w:hAnsiTheme="minorEastAsia"/>
                <w:b/>
                <w:szCs w:val="21"/>
              </w:rPr>
            </w:pPr>
            <w:r>
              <w:rPr>
                <w:rFonts w:hint="eastAsia" w:asciiTheme="minorEastAsia" w:hAnsiTheme="minorEastAsia"/>
                <w:b/>
                <w:szCs w:val="21"/>
              </w:rPr>
              <w:t>课程</w:t>
            </w:r>
          </w:p>
          <w:p>
            <w:pPr>
              <w:adjustRightInd w:val="0"/>
              <w:snapToGrid w:val="0"/>
              <w:spacing w:line="320" w:lineRule="exact"/>
              <w:ind w:right="-103" w:rightChars="-49" w:firstLine="105" w:firstLineChars="50"/>
              <w:rPr>
                <w:rFonts w:asciiTheme="minorEastAsia" w:hAnsiTheme="minorEastAsia"/>
                <w:b/>
                <w:szCs w:val="21"/>
              </w:rPr>
            </w:pPr>
            <w:r>
              <w:rPr>
                <w:rFonts w:hint="eastAsia" w:asciiTheme="minorEastAsia" w:hAnsiTheme="minorEastAsia"/>
                <w:b/>
                <w:szCs w:val="21"/>
              </w:rPr>
              <w:t>团队</w:t>
            </w:r>
          </w:p>
          <w:p>
            <w:pPr>
              <w:adjustRightInd w:val="0"/>
              <w:snapToGrid w:val="0"/>
              <w:spacing w:line="320" w:lineRule="exact"/>
              <w:ind w:right="-103" w:rightChars="-49" w:firstLine="105" w:firstLineChars="50"/>
              <w:rPr>
                <w:rFonts w:asciiTheme="minorEastAsia" w:hAnsiTheme="minorEastAsia"/>
                <w:b/>
                <w:szCs w:val="21"/>
              </w:rPr>
            </w:pPr>
            <w:r>
              <w:rPr>
                <w:rFonts w:hint="eastAsia" w:asciiTheme="minorEastAsia" w:hAnsiTheme="minorEastAsia"/>
                <w:b/>
                <w:szCs w:val="21"/>
              </w:rPr>
              <w:t>整体</w:t>
            </w:r>
          </w:p>
          <w:p>
            <w:pPr>
              <w:adjustRightInd w:val="0"/>
              <w:snapToGrid w:val="0"/>
              <w:spacing w:line="320" w:lineRule="exact"/>
              <w:ind w:right="-103" w:rightChars="-49" w:firstLine="105" w:firstLineChars="50"/>
              <w:rPr>
                <w:rFonts w:asciiTheme="minorEastAsia" w:hAnsiTheme="minorEastAsia"/>
                <w:b/>
                <w:szCs w:val="21"/>
              </w:rPr>
            </w:pPr>
            <w:r>
              <w:rPr>
                <w:rFonts w:hint="eastAsia" w:asciiTheme="minorEastAsia" w:hAnsiTheme="minorEastAsia"/>
                <w:b/>
                <w:szCs w:val="21"/>
              </w:rPr>
              <w:t>素质</w:t>
            </w:r>
          </w:p>
          <w:p>
            <w:pPr>
              <w:adjustRightInd w:val="0"/>
              <w:snapToGrid w:val="0"/>
              <w:spacing w:line="320" w:lineRule="exact"/>
              <w:ind w:right="-103" w:rightChars="-49" w:firstLine="105" w:firstLineChars="50"/>
              <w:rPr>
                <w:rFonts w:asciiTheme="minorEastAsia" w:hAnsiTheme="minorEastAsia"/>
                <w:b/>
                <w:szCs w:val="21"/>
              </w:rPr>
            </w:pPr>
            <w:r>
              <w:rPr>
                <w:rFonts w:hint="eastAsia" w:asciiTheme="minorEastAsia" w:hAnsiTheme="minorEastAsia"/>
                <w:b/>
                <w:szCs w:val="21"/>
              </w:rPr>
              <w:t>及青</w:t>
            </w:r>
          </w:p>
          <w:p>
            <w:pPr>
              <w:adjustRightInd w:val="0"/>
              <w:snapToGrid w:val="0"/>
              <w:spacing w:line="320" w:lineRule="exact"/>
              <w:ind w:right="-103" w:rightChars="-49" w:firstLine="105" w:firstLineChars="50"/>
              <w:rPr>
                <w:rFonts w:asciiTheme="minorEastAsia" w:hAnsiTheme="minorEastAsia"/>
                <w:b/>
                <w:szCs w:val="21"/>
              </w:rPr>
            </w:pPr>
            <w:r>
              <w:rPr>
                <w:rFonts w:hint="eastAsia" w:asciiTheme="minorEastAsia" w:hAnsiTheme="minorEastAsia"/>
                <w:b/>
                <w:szCs w:val="21"/>
              </w:rPr>
              <w:t>年教</w:t>
            </w:r>
          </w:p>
          <w:p>
            <w:pPr>
              <w:adjustRightInd w:val="0"/>
              <w:snapToGrid w:val="0"/>
              <w:spacing w:line="320" w:lineRule="exact"/>
              <w:ind w:right="-103" w:rightChars="-49" w:firstLine="105" w:firstLineChars="50"/>
              <w:rPr>
                <w:rFonts w:asciiTheme="minorEastAsia" w:hAnsiTheme="minorEastAsia"/>
                <w:b/>
                <w:szCs w:val="21"/>
              </w:rPr>
            </w:pPr>
            <w:r>
              <w:rPr>
                <w:rFonts w:hint="eastAsia" w:asciiTheme="minorEastAsia" w:hAnsiTheme="minorEastAsia"/>
                <w:b/>
                <w:szCs w:val="21"/>
              </w:rPr>
              <w:t>师培</w:t>
            </w:r>
          </w:p>
          <w:p>
            <w:pPr>
              <w:adjustRightInd w:val="0"/>
              <w:snapToGrid w:val="0"/>
              <w:spacing w:line="320" w:lineRule="exact"/>
              <w:ind w:right="-103" w:rightChars="-49" w:firstLine="105" w:firstLineChars="50"/>
              <w:rPr>
                <w:rFonts w:asciiTheme="minorEastAsia" w:hAnsiTheme="minorEastAsia"/>
                <w:szCs w:val="21"/>
              </w:rPr>
            </w:pPr>
            <w:r>
              <w:rPr>
                <w:rFonts w:hint="eastAsia" w:asciiTheme="minorEastAsia" w:hAnsiTheme="minorEastAsia"/>
                <w:b/>
                <w:szCs w:val="21"/>
              </w:rPr>
              <w:t>养</w:t>
            </w:r>
          </w:p>
        </w:tc>
        <w:tc>
          <w:tcPr>
            <w:tcW w:w="8208" w:type="dxa"/>
            <w:gridSpan w:val="7"/>
          </w:tcPr>
          <w:p>
            <w:pPr>
              <w:spacing w:line="320" w:lineRule="exact"/>
              <w:ind w:right="-693" w:rightChars="-330"/>
              <w:rPr>
                <w:rFonts w:asciiTheme="minorEastAsia" w:hAnsiTheme="minorEastAsia"/>
                <w:szCs w:val="21"/>
              </w:rPr>
            </w:pPr>
            <w:r>
              <w:rPr>
                <w:rFonts w:hint="eastAsia" w:asciiTheme="minorEastAsia" w:hAnsiTheme="minorEastAsia"/>
                <w:szCs w:val="21"/>
              </w:rPr>
              <w:t>课程团队（含优秀的教育技术骨干和行业背景专家）的知识结构、年龄结构、学缘结构、师资配置情况、近五年培养青年教师的措施与成效：</w:t>
            </w:r>
          </w:p>
          <w:p>
            <w:pPr>
              <w:keepNext w:val="0"/>
              <w:keepLines w:val="0"/>
              <w:pageBreakBefore w:val="0"/>
              <w:kinsoku/>
              <w:wordWrap/>
              <w:overflowPunct/>
              <w:topLinePunct w:val="0"/>
              <w:autoSpaceDE/>
              <w:autoSpaceDN/>
              <w:bidi w:val="0"/>
              <w:adjustRightInd/>
              <w:snapToGrid/>
              <w:spacing w:line="360" w:lineRule="auto"/>
              <w:ind w:right="-693" w:rightChars="-330" w:firstLine="420" w:firstLineChars="200"/>
              <w:textAlignment w:val="auto"/>
              <w:rPr>
                <w:rFonts w:hint="default" w:asciiTheme="minorEastAsia" w:hAnsiTheme="minorEastAsia"/>
                <w:szCs w:val="21"/>
                <w:lang w:eastAsia="zh-CN"/>
              </w:rPr>
            </w:pPr>
            <w:r>
              <w:rPr>
                <w:rFonts w:hint="default" w:asciiTheme="minorEastAsia" w:hAnsiTheme="minorEastAsia"/>
                <w:szCs w:val="21"/>
                <w:lang w:eastAsia="zh-CN"/>
              </w:rPr>
              <w:t>本课程组共有教师</w:t>
            </w:r>
            <w:r>
              <w:rPr>
                <w:rFonts w:hint="eastAsia" w:asciiTheme="minorEastAsia" w:hAnsiTheme="minorEastAsia"/>
                <w:szCs w:val="21"/>
                <w:lang w:val="en-US" w:eastAsia="zh-CN"/>
              </w:rPr>
              <w:t>7</w:t>
            </w:r>
            <w:r>
              <w:rPr>
                <w:rFonts w:hint="default" w:asciiTheme="minorEastAsia" w:hAnsiTheme="minorEastAsia"/>
                <w:szCs w:val="21"/>
                <w:lang w:eastAsia="zh-CN"/>
              </w:rPr>
              <w:t>人，其中</w:t>
            </w:r>
            <w:r>
              <w:rPr>
                <w:rFonts w:hint="eastAsia" w:asciiTheme="minorEastAsia" w:hAnsiTheme="minorEastAsia"/>
                <w:szCs w:val="21"/>
                <w:lang w:eastAsia="zh-CN"/>
              </w:rPr>
              <w:t>高级职称</w:t>
            </w:r>
            <w:r>
              <w:rPr>
                <w:rFonts w:hint="eastAsia" w:asciiTheme="minorEastAsia" w:hAnsiTheme="minorEastAsia"/>
                <w:szCs w:val="21"/>
                <w:lang w:val="en-US" w:eastAsia="zh-CN"/>
              </w:rPr>
              <w:t>3，讲师1</w:t>
            </w:r>
            <w:r>
              <w:rPr>
                <w:rFonts w:hint="default" w:asciiTheme="minorEastAsia" w:hAnsiTheme="minorEastAsia"/>
                <w:szCs w:val="21"/>
                <w:lang w:eastAsia="zh-CN"/>
              </w:rPr>
              <w:t>人</w:t>
            </w:r>
            <w:r>
              <w:rPr>
                <w:rFonts w:hint="eastAsia" w:asciiTheme="minorEastAsia" w:hAnsiTheme="minorEastAsia"/>
                <w:szCs w:val="21"/>
                <w:lang w:eastAsia="zh-CN"/>
              </w:rPr>
              <w:t>，助教</w:t>
            </w:r>
            <w:r>
              <w:rPr>
                <w:rFonts w:hint="eastAsia" w:asciiTheme="minorEastAsia" w:hAnsiTheme="minorEastAsia"/>
                <w:szCs w:val="21"/>
                <w:lang w:val="en-US" w:eastAsia="zh-CN"/>
              </w:rPr>
              <w:t>3人</w:t>
            </w:r>
            <w:r>
              <w:rPr>
                <w:rFonts w:hint="default" w:asciiTheme="minorEastAsia" w:hAnsiTheme="minorEastAsia"/>
                <w:szCs w:val="21"/>
                <w:lang w:eastAsia="zh-CN"/>
              </w:rPr>
              <w:t>；具有硕士学位</w:t>
            </w:r>
            <w:r>
              <w:rPr>
                <w:rFonts w:hint="eastAsia" w:asciiTheme="minorEastAsia" w:hAnsiTheme="minorEastAsia"/>
                <w:szCs w:val="21"/>
                <w:lang w:val="en-US" w:eastAsia="zh-CN"/>
              </w:rPr>
              <w:t>5</w:t>
            </w:r>
            <w:r>
              <w:rPr>
                <w:rFonts w:hint="default" w:asciiTheme="minorEastAsia" w:hAnsiTheme="minorEastAsia"/>
                <w:szCs w:val="21"/>
                <w:lang w:eastAsia="zh-CN"/>
              </w:rPr>
              <w:t>人，职称学历结构较合理。其中</w:t>
            </w:r>
            <w:r>
              <w:rPr>
                <w:rFonts w:hint="eastAsia" w:asciiTheme="minorEastAsia" w:hAnsiTheme="minorEastAsia"/>
                <w:szCs w:val="21"/>
                <w:lang w:val="en-US" w:eastAsia="zh-CN"/>
              </w:rPr>
              <w:t>30</w:t>
            </w:r>
            <w:r>
              <w:rPr>
                <w:rFonts w:hint="default" w:asciiTheme="minorEastAsia" w:hAnsiTheme="minorEastAsia"/>
                <w:szCs w:val="21"/>
                <w:lang w:eastAsia="zh-CN"/>
              </w:rPr>
              <w:t>—</w:t>
            </w:r>
            <w:r>
              <w:rPr>
                <w:rFonts w:hint="eastAsia" w:asciiTheme="minorEastAsia" w:hAnsiTheme="minorEastAsia"/>
                <w:szCs w:val="21"/>
                <w:lang w:val="en-US" w:eastAsia="zh-CN"/>
              </w:rPr>
              <w:t>5</w:t>
            </w:r>
            <w:r>
              <w:rPr>
                <w:rFonts w:hint="default" w:asciiTheme="minorEastAsia" w:hAnsiTheme="minorEastAsia"/>
                <w:szCs w:val="21"/>
                <w:lang w:eastAsia="zh-CN"/>
              </w:rPr>
              <w:t>0岁</w:t>
            </w:r>
            <w:r>
              <w:rPr>
                <w:rFonts w:hint="eastAsia" w:asciiTheme="minorEastAsia" w:hAnsiTheme="minorEastAsia"/>
                <w:szCs w:val="21"/>
                <w:lang w:eastAsia="zh-CN"/>
              </w:rPr>
              <w:t>中年教师</w:t>
            </w:r>
            <w:r>
              <w:rPr>
                <w:rFonts w:hint="eastAsia" w:asciiTheme="minorEastAsia" w:hAnsiTheme="minorEastAsia"/>
                <w:szCs w:val="21"/>
                <w:lang w:val="en-US" w:eastAsia="zh-CN"/>
              </w:rPr>
              <w:t>4</w:t>
            </w:r>
            <w:r>
              <w:rPr>
                <w:rFonts w:hint="default" w:asciiTheme="minorEastAsia" w:hAnsiTheme="minorEastAsia"/>
                <w:szCs w:val="21"/>
                <w:lang w:eastAsia="zh-CN"/>
              </w:rPr>
              <w:t>人，</w:t>
            </w:r>
            <w:r>
              <w:rPr>
                <w:rFonts w:hint="eastAsia" w:asciiTheme="minorEastAsia" w:hAnsiTheme="minorEastAsia"/>
                <w:szCs w:val="21"/>
                <w:lang w:val="en-US" w:eastAsia="zh-CN"/>
              </w:rPr>
              <w:t>3</w:t>
            </w:r>
            <w:r>
              <w:rPr>
                <w:rFonts w:hint="default" w:asciiTheme="minorEastAsia" w:hAnsiTheme="minorEastAsia"/>
                <w:szCs w:val="21"/>
                <w:lang w:eastAsia="zh-CN"/>
              </w:rPr>
              <w:t>0岁以下</w:t>
            </w:r>
            <w:r>
              <w:rPr>
                <w:rFonts w:hint="eastAsia" w:asciiTheme="minorEastAsia" w:hAnsiTheme="minorEastAsia"/>
                <w:szCs w:val="21"/>
                <w:lang w:eastAsia="zh-CN"/>
              </w:rPr>
              <w:t>青年教师</w:t>
            </w:r>
            <w:r>
              <w:rPr>
                <w:rFonts w:hint="eastAsia" w:asciiTheme="minorEastAsia" w:hAnsiTheme="minorEastAsia"/>
                <w:szCs w:val="21"/>
                <w:lang w:val="en-US" w:eastAsia="zh-CN"/>
              </w:rPr>
              <w:t>3</w:t>
            </w:r>
            <w:r>
              <w:rPr>
                <w:rFonts w:hint="default" w:asciiTheme="minorEastAsia" w:hAnsiTheme="minorEastAsia"/>
                <w:szCs w:val="21"/>
                <w:lang w:eastAsia="zh-CN"/>
              </w:rPr>
              <w:t>人。</w:t>
            </w:r>
          </w:p>
          <w:p>
            <w:pPr>
              <w:keepNext w:val="0"/>
              <w:keepLines w:val="0"/>
              <w:pageBreakBefore w:val="0"/>
              <w:kinsoku/>
              <w:wordWrap/>
              <w:overflowPunct/>
              <w:topLinePunct w:val="0"/>
              <w:autoSpaceDE/>
              <w:autoSpaceDN/>
              <w:bidi w:val="0"/>
              <w:adjustRightInd/>
              <w:snapToGrid/>
              <w:spacing w:line="360" w:lineRule="auto"/>
              <w:ind w:right="-693" w:rightChars="-330" w:firstLine="420" w:firstLineChars="200"/>
              <w:textAlignment w:val="auto"/>
              <w:rPr>
                <w:rFonts w:hint="default" w:asciiTheme="minorEastAsia" w:hAnsiTheme="minorEastAsia"/>
                <w:szCs w:val="21"/>
                <w:lang w:eastAsia="zh-CN"/>
              </w:rPr>
            </w:pPr>
            <w:r>
              <w:rPr>
                <w:rFonts w:hint="default" w:asciiTheme="minorEastAsia" w:hAnsiTheme="minorEastAsia"/>
                <w:szCs w:val="21"/>
                <w:lang w:eastAsia="zh-CN"/>
              </w:rPr>
              <w:t>本课程负责人从事高等教育</w:t>
            </w:r>
            <w:r>
              <w:rPr>
                <w:rFonts w:hint="eastAsia" w:asciiTheme="minorEastAsia" w:hAnsiTheme="minorEastAsia"/>
                <w:szCs w:val="21"/>
                <w:lang w:eastAsia="zh-CN"/>
              </w:rPr>
              <w:t>多</w:t>
            </w:r>
            <w:r>
              <w:rPr>
                <w:rFonts w:hint="default" w:asciiTheme="minorEastAsia" w:hAnsiTheme="minorEastAsia"/>
                <w:szCs w:val="21"/>
                <w:lang w:eastAsia="zh-CN"/>
              </w:rPr>
              <w:t>年，长期在教学一线从事教学工作，主讲</w:t>
            </w:r>
            <w:r>
              <w:rPr>
                <w:rFonts w:hint="eastAsia" w:asciiTheme="minorEastAsia" w:hAnsiTheme="minorEastAsia"/>
                <w:szCs w:val="21"/>
                <w:lang w:eastAsia="zh-CN"/>
              </w:rPr>
              <w:t>影视剪辑艺术</w:t>
            </w:r>
          </w:p>
          <w:p>
            <w:pPr>
              <w:keepNext w:val="0"/>
              <w:keepLines w:val="0"/>
              <w:pageBreakBefore w:val="0"/>
              <w:kinsoku/>
              <w:wordWrap/>
              <w:overflowPunct/>
              <w:topLinePunct w:val="0"/>
              <w:autoSpaceDE/>
              <w:autoSpaceDN/>
              <w:bidi w:val="0"/>
              <w:adjustRightInd/>
              <w:snapToGrid/>
              <w:spacing w:line="360" w:lineRule="auto"/>
              <w:ind w:right="-693" w:rightChars="-330"/>
              <w:textAlignment w:val="auto"/>
              <w:rPr>
                <w:rFonts w:hint="eastAsia" w:asciiTheme="minorEastAsia" w:hAnsiTheme="minorEastAsia"/>
                <w:szCs w:val="21"/>
                <w:lang w:eastAsia="zh-CN"/>
              </w:rPr>
            </w:pPr>
            <w:r>
              <w:rPr>
                <w:rFonts w:hint="eastAsia" w:asciiTheme="minorEastAsia" w:hAnsiTheme="minorEastAsia"/>
                <w:szCs w:val="21"/>
                <w:lang w:eastAsia="zh-CN"/>
              </w:rPr>
              <w:t>与技术课程多年，</w:t>
            </w:r>
            <w:r>
              <w:rPr>
                <w:rFonts w:hint="default" w:asciiTheme="minorEastAsia" w:hAnsiTheme="minorEastAsia"/>
                <w:szCs w:val="21"/>
                <w:lang w:eastAsia="zh-CN"/>
              </w:rPr>
              <w:t>积累了丰富的该课程教学经验；</w:t>
            </w:r>
            <w:r>
              <w:rPr>
                <w:rFonts w:hint="eastAsia" w:asciiTheme="minorEastAsia" w:hAnsiTheme="minorEastAsia"/>
                <w:szCs w:val="21"/>
                <w:lang w:eastAsia="zh-CN"/>
              </w:rPr>
              <w:t>张健老师和康华忠老师在湖北电视台</w:t>
            </w:r>
          </w:p>
          <w:p>
            <w:pPr>
              <w:keepNext w:val="0"/>
              <w:keepLines w:val="0"/>
              <w:pageBreakBefore w:val="0"/>
              <w:kinsoku/>
              <w:wordWrap/>
              <w:overflowPunct/>
              <w:topLinePunct w:val="0"/>
              <w:autoSpaceDE/>
              <w:autoSpaceDN/>
              <w:bidi w:val="0"/>
              <w:adjustRightInd/>
              <w:snapToGrid/>
              <w:spacing w:line="360" w:lineRule="auto"/>
              <w:ind w:right="-693" w:rightChars="-330"/>
              <w:textAlignment w:val="auto"/>
              <w:rPr>
                <w:rFonts w:hint="default" w:asciiTheme="minorEastAsia" w:hAnsiTheme="minorEastAsia"/>
                <w:szCs w:val="21"/>
                <w:lang w:eastAsia="zh-CN"/>
              </w:rPr>
            </w:pPr>
            <w:r>
              <w:rPr>
                <w:rFonts w:hint="eastAsia" w:asciiTheme="minorEastAsia" w:hAnsiTheme="minorEastAsia"/>
                <w:szCs w:val="21"/>
                <w:lang w:eastAsia="zh-CN"/>
              </w:rPr>
              <w:t>工作多年，从事电视编辑、电视导演工作多年，有深厚的行业背景。</w:t>
            </w:r>
          </w:p>
          <w:p>
            <w:pPr>
              <w:keepNext w:val="0"/>
              <w:keepLines w:val="0"/>
              <w:pageBreakBefore w:val="0"/>
              <w:kinsoku/>
              <w:wordWrap/>
              <w:overflowPunct/>
              <w:topLinePunct w:val="0"/>
              <w:autoSpaceDE/>
              <w:autoSpaceDN/>
              <w:bidi w:val="0"/>
              <w:adjustRightInd/>
              <w:snapToGrid/>
              <w:spacing w:line="360" w:lineRule="auto"/>
              <w:ind w:right="-693" w:rightChars="-330" w:firstLine="420" w:firstLineChars="200"/>
              <w:textAlignment w:val="auto"/>
              <w:rPr>
                <w:rFonts w:hint="default" w:asciiTheme="minorEastAsia" w:hAnsiTheme="minorEastAsia"/>
                <w:szCs w:val="21"/>
                <w:lang w:eastAsia="zh-CN"/>
              </w:rPr>
            </w:pPr>
            <w:r>
              <w:rPr>
                <w:rFonts w:hint="eastAsia" w:asciiTheme="minorEastAsia" w:hAnsiTheme="minorEastAsia"/>
                <w:szCs w:val="21"/>
                <w:lang w:eastAsia="zh-CN"/>
              </w:rPr>
              <w:t>其他几位教师经常参加各类电影电视节和大型项目制作，并</w:t>
            </w:r>
            <w:r>
              <w:rPr>
                <w:rFonts w:hint="default" w:asciiTheme="minorEastAsia" w:hAnsiTheme="minorEastAsia"/>
                <w:szCs w:val="21"/>
                <w:lang w:eastAsia="zh-CN"/>
              </w:rPr>
              <w:t>具有较深厚的专业知识和</w:t>
            </w:r>
          </w:p>
          <w:p>
            <w:pPr>
              <w:keepNext w:val="0"/>
              <w:keepLines w:val="0"/>
              <w:pageBreakBefore w:val="0"/>
              <w:kinsoku/>
              <w:wordWrap/>
              <w:overflowPunct/>
              <w:topLinePunct w:val="0"/>
              <w:autoSpaceDE/>
              <w:autoSpaceDN/>
              <w:bidi w:val="0"/>
              <w:adjustRightInd/>
              <w:snapToGrid/>
              <w:spacing w:line="360" w:lineRule="auto"/>
              <w:ind w:right="-693" w:rightChars="-330"/>
              <w:textAlignment w:val="auto"/>
              <w:rPr>
                <w:rFonts w:hint="default" w:asciiTheme="minorEastAsia" w:hAnsiTheme="minorEastAsia"/>
                <w:szCs w:val="21"/>
                <w:lang w:eastAsia="zh-CN"/>
              </w:rPr>
            </w:pPr>
            <w:r>
              <w:rPr>
                <w:rFonts w:hint="eastAsia" w:asciiTheme="minorEastAsia" w:hAnsiTheme="minorEastAsia"/>
                <w:szCs w:val="21"/>
                <w:lang w:eastAsia="zh-CN"/>
              </w:rPr>
              <w:t>教学</w:t>
            </w:r>
            <w:r>
              <w:rPr>
                <w:rFonts w:hint="default" w:asciiTheme="minorEastAsia" w:hAnsiTheme="minorEastAsia"/>
                <w:szCs w:val="21"/>
                <w:lang w:eastAsia="zh-CN"/>
              </w:rPr>
              <w:t>研究功底，均在各自的专业领域承担教学任务，在教学过程中能做到深入浅出，</w:t>
            </w:r>
          </w:p>
          <w:p>
            <w:pPr>
              <w:keepNext w:val="0"/>
              <w:keepLines w:val="0"/>
              <w:pageBreakBefore w:val="0"/>
              <w:kinsoku/>
              <w:wordWrap/>
              <w:overflowPunct/>
              <w:topLinePunct w:val="0"/>
              <w:autoSpaceDE/>
              <w:autoSpaceDN/>
              <w:bidi w:val="0"/>
              <w:adjustRightInd/>
              <w:snapToGrid/>
              <w:spacing w:line="360" w:lineRule="auto"/>
              <w:ind w:right="-693" w:rightChars="-330"/>
              <w:textAlignment w:val="auto"/>
              <w:rPr>
                <w:rFonts w:hint="default" w:asciiTheme="minorEastAsia" w:hAnsiTheme="minorEastAsia"/>
                <w:szCs w:val="21"/>
                <w:lang w:eastAsia="zh-CN"/>
              </w:rPr>
            </w:pPr>
            <w:r>
              <w:rPr>
                <w:rFonts w:hint="default" w:asciiTheme="minorEastAsia" w:hAnsiTheme="minorEastAsia"/>
                <w:szCs w:val="21"/>
                <w:lang w:eastAsia="zh-CN"/>
              </w:rPr>
              <w:t>深受学生欢迎。</w:t>
            </w:r>
          </w:p>
          <w:p>
            <w:pPr>
              <w:keepNext w:val="0"/>
              <w:keepLines w:val="0"/>
              <w:pageBreakBefore w:val="0"/>
              <w:kinsoku/>
              <w:wordWrap/>
              <w:overflowPunct/>
              <w:topLinePunct w:val="0"/>
              <w:autoSpaceDE/>
              <w:autoSpaceDN/>
              <w:bidi w:val="0"/>
              <w:adjustRightInd/>
              <w:snapToGrid/>
              <w:spacing w:line="360" w:lineRule="auto"/>
              <w:ind w:right="-693" w:rightChars="-330" w:firstLine="420" w:firstLineChars="200"/>
              <w:textAlignment w:val="auto"/>
              <w:rPr>
                <w:rFonts w:hint="eastAsia" w:asciiTheme="minorEastAsia" w:hAnsiTheme="minorEastAsia"/>
                <w:szCs w:val="21"/>
                <w:lang w:val="en-US" w:eastAsia="zh-CN"/>
              </w:rPr>
            </w:pPr>
            <w:r>
              <w:rPr>
                <w:rFonts w:hint="eastAsia" w:asciiTheme="minorEastAsia" w:hAnsiTheme="minorEastAsia"/>
                <w:szCs w:val="21"/>
                <w:lang w:val="en-US" w:eastAsia="zh-CN"/>
              </w:rPr>
              <w:t>近年来，围绕培养青年教师的核心任务主要采取以下措施，并取得显著成效：</w:t>
            </w:r>
          </w:p>
          <w:p>
            <w:pPr>
              <w:keepNext w:val="0"/>
              <w:keepLines w:val="0"/>
              <w:pageBreakBefore w:val="0"/>
              <w:numPr>
                <w:ilvl w:val="0"/>
                <w:numId w:val="0"/>
              </w:numPr>
              <w:kinsoku/>
              <w:wordWrap/>
              <w:overflowPunct/>
              <w:topLinePunct w:val="0"/>
              <w:autoSpaceDE/>
              <w:autoSpaceDN/>
              <w:bidi w:val="0"/>
              <w:adjustRightInd/>
              <w:snapToGrid/>
              <w:spacing w:line="360" w:lineRule="auto"/>
              <w:ind w:right="-693" w:rightChars="-330" w:firstLine="420" w:firstLineChars="200"/>
              <w:textAlignment w:val="auto"/>
              <w:rPr>
                <w:rFonts w:hint="eastAsia" w:asciiTheme="minorEastAsia" w:hAnsiTheme="minorEastAsia"/>
                <w:szCs w:val="21"/>
                <w:lang w:val="en-US" w:eastAsia="zh-CN"/>
              </w:rPr>
            </w:pPr>
            <w:r>
              <w:rPr>
                <w:rFonts w:hint="eastAsia" w:asciiTheme="minorEastAsia" w:hAnsiTheme="minorEastAsia"/>
                <w:szCs w:val="21"/>
                <w:lang w:val="en-US" w:eastAsia="zh-CN"/>
              </w:rPr>
              <w:t>1.坚持导师制。发挥老教师“传帮带”的作用，依据青年教师的具体情况，做好</w:t>
            </w:r>
          </w:p>
          <w:p>
            <w:pPr>
              <w:keepNext w:val="0"/>
              <w:keepLines w:val="0"/>
              <w:pageBreakBefore w:val="0"/>
              <w:numPr>
                <w:ilvl w:val="0"/>
                <w:numId w:val="0"/>
              </w:numPr>
              <w:kinsoku/>
              <w:wordWrap/>
              <w:overflowPunct/>
              <w:topLinePunct w:val="0"/>
              <w:autoSpaceDE/>
              <w:autoSpaceDN/>
              <w:bidi w:val="0"/>
              <w:adjustRightInd/>
              <w:snapToGrid/>
              <w:spacing w:line="360" w:lineRule="auto"/>
              <w:ind w:right="-693" w:rightChars="-330"/>
              <w:textAlignment w:val="auto"/>
              <w:rPr>
                <w:rFonts w:hint="eastAsia" w:asciiTheme="minorEastAsia" w:hAnsiTheme="minorEastAsia"/>
                <w:szCs w:val="21"/>
                <w:lang w:val="en-US" w:eastAsia="zh-CN"/>
              </w:rPr>
            </w:pPr>
            <w:r>
              <w:rPr>
                <w:rFonts w:hint="eastAsia" w:asciiTheme="minorEastAsia" w:hAnsiTheme="minorEastAsia"/>
                <w:szCs w:val="21"/>
                <w:lang w:val="en-US" w:eastAsia="zh-CN"/>
              </w:rPr>
              <w:t>培养计划，一方面进行师德师风的培养，另一方面加强青年教师的教学能力的培养，并</w:t>
            </w:r>
          </w:p>
          <w:p>
            <w:pPr>
              <w:keepNext w:val="0"/>
              <w:keepLines w:val="0"/>
              <w:pageBreakBefore w:val="0"/>
              <w:numPr>
                <w:ilvl w:val="0"/>
                <w:numId w:val="0"/>
              </w:numPr>
              <w:kinsoku/>
              <w:wordWrap/>
              <w:overflowPunct/>
              <w:topLinePunct w:val="0"/>
              <w:autoSpaceDE/>
              <w:autoSpaceDN/>
              <w:bidi w:val="0"/>
              <w:adjustRightInd/>
              <w:snapToGrid/>
              <w:spacing w:line="360" w:lineRule="auto"/>
              <w:ind w:right="-693" w:rightChars="-330"/>
              <w:textAlignment w:val="auto"/>
              <w:rPr>
                <w:rFonts w:hint="eastAsia" w:asciiTheme="minorEastAsia" w:hAnsiTheme="minorEastAsia"/>
                <w:szCs w:val="21"/>
                <w:lang w:val="en-US" w:eastAsia="zh-CN"/>
              </w:rPr>
            </w:pPr>
            <w:r>
              <w:rPr>
                <w:rFonts w:hint="eastAsia" w:asciiTheme="minorEastAsia" w:hAnsiTheme="minorEastAsia"/>
                <w:szCs w:val="21"/>
                <w:lang w:val="en-US" w:eastAsia="zh-CN"/>
              </w:rPr>
              <w:t>让青年教师适当地参与到教研工作中。参加本课程组的3名青年教师为校级比较优秀的</w:t>
            </w:r>
          </w:p>
          <w:p>
            <w:pPr>
              <w:keepNext w:val="0"/>
              <w:keepLines w:val="0"/>
              <w:pageBreakBefore w:val="0"/>
              <w:numPr>
                <w:ilvl w:val="0"/>
                <w:numId w:val="0"/>
              </w:numPr>
              <w:kinsoku/>
              <w:wordWrap/>
              <w:overflowPunct/>
              <w:topLinePunct w:val="0"/>
              <w:autoSpaceDE/>
              <w:autoSpaceDN/>
              <w:bidi w:val="0"/>
              <w:adjustRightInd/>
              <w:snapToGrid/>
              <w:spacing w:line="360" w:lineRule="auto"/>
              <w:ind w:right="-693" w:rightChars="-330"/>
              <w:textAlignment w:val="auto"/>
              <w:rPr>
                <w:rFonts w:hint="eastAsia" w:asciiTheme="minorEastAsia" w:hAnsiTheme="minorEastAsia"/>
                <w:szCs w:val="21"/>
                <w:lang w:val="en-US" w:eastAsia="zh-CN"/>
              </w:rPr>
            </w:pPr>
            <w:r>
              <w:rPr>
                <w:rFonts w:hint="eastAsia" w:asciiTheme="minorEastAsia" w:hAnsiTheme="minorEastAsia"/>
                <w:szCs w:val="21"/>
                <w:lang w:val="en-US" w:eastAsia="zh-CN"/>
              </w:rPr>
              <w:t>教师。</w:t>
            </w:r>
          </w:p>
          <w:p>
            <w:pPr>
              <w:keepNext w:val="0"/>
              <w:keepLines w:val="0"/>
              <w:pageBreakBefore w:val="0"/>
              <w:kinsoku/>
              <w:wordWrap/>
              <w:overflowPunct/>
              <w:topLinePunct w:val="0"/>
              <w:autoSpaceDE/>
              <w:autoSpaceDN/>
              <w:bidi w:val="0"/>
              <w:adjustRightInd/>
              <w:snapToGrid/>
              <w:spacing w:line="360" w:lineRule="auto"/>
              <w:ind w:right="-693" w:rightChars="-330" w:firstLine="420" w:firstLineChars="200"/>
              <w:textAlignment w:val="auto"/>
              <w:rPr>
                <w:rFonts w:hint="eastAsia" w:asciiTheme="minorEastAsia" w:hAnsiTheme="minorEastAsia"/>
                <w:szCs w:val="21"/>
                <w:lang w:val="en-US" w:eastAsia="zh-CN"/>
              </w:rPr>
            </w:pPr>
            <w:r>
              <w:rPr>
                <w:rFonts w:hint="eastAsia" w:asciiTheme="minorEastAsia" w:hAnsiTheme="minorEastAsia"/>
                <w:szCs w:val="21"/>
                <w:lang w:val="en-US" w:eastAsia="zh-CN"/>
              </w:rPr>
              <w:t>2.带领青年教师积极参加教研活动。教研活动围绕着教育教学工作展开，涉及到教学</w:t>
            </w:r>
          </w:p>
          <w:p>
            <w:pPr>
              <w:keepNext w:val="0"/>
              <w:keepLines w:val="0"/>
              <w:pageBreakBefore w:val="0"/>
              <w:kinsoku/>
              <w:wordWrap/>
              <w:overflowPunct/>
              <w:topLinePunct w:val="0"/>
              <w:autoSpaceDE/>
              <w:autoSpaceDN/>
              <w:bidi w:val="0"/>
              <w:adjustRightInd/>
              <w:snapToGrid/>
              <w:spacing w:line="360" w:lineRule="auto"/>
              <w:ind w:right="-693" w:rightChars="-330"/>
              <w:textAlignment w:val="auto"/>
              <w:rPr>
                <w:rFonts w:hint="eastAsia" w:asciiTheme="minorEastAsia" w:hAnsiTheme="minorEastAsia"/>
                <w:szCs w:val="21"/>
                <w:lang w:val="en-US" w:eastAsia="zh-CN"/>
              </w:rPr>
            </w:pPr>
            <w:r>
              <w:rPr>
                <w:rFonts w:hint="eastAsia" w:asciiTheme="minorEastAsia" w:hAnsiTheme="minorEastAsia"/>
                <w:szCs w:val="21"/>
                <w:lang w:val="en-US" w:eastAsia="zh-CN"/>
              </w:rPr>
              <w:t>方法的讨论，教学内容的设计、教学经验的交流。本课题组教师孟薇曾经参加了全国新</w:t>
            </w:r>
          </w:p>
          <w:p>
            <w:pPr>
              <w:keepNext w:val="0"/>
              <w:keepLines w:val="0"/>
              <w:pageBreakBefore w:val="0"/>
              <w:kinsoku/>
              <w:wordWrap/>
              <w:overflowPunct/>
              <w:topLinePunct w:val="0"/>
              <w:autoSpaceDE/>
              <w:autoSpaceDN/>
              <w:bidi w:val="0"/>
              <w:adjustRightInd/>
              <w:snapToGrid/>
              <w:spacing w:line="360" w:lineRule="auto"/>
              <w:ind w:right="-693" w:rightChars="-330"/>
              <w:textAlignment w:val="auto"/>
              <w:rPr>
                <w:rFonts w:hint="eastAsia" w:asciiTheme="minorEastAsia" w:hAnsiTheme="minorEastAsia"/>
                <w:szCs w:val="21"/>
                <w:lang w:val="en-US" w:eastAsia="zh-CN"/>
              </w:rPr>
            </w:pPr>
            <w:r>
              <w:rPr>
                <w:rFonts w:hint="eastAsia" w:asciiTheme="minorEastAsia" w:hAnsiTheme="minorEastAsia"/>
                <w:szCs w:val="21"/>
                <w:lang w:val="en-US" w:eastAsia="zh-CN"/>
              </w:rPr>
              <w:t>媒体技术实践培训。</w:t>
            </w:r>
          </w:p>
          <w:p>
            <w:pPr>
              <w:keepNext w:val="0"/>
              <w:keepLines w:val="0"/>
              <w:pageBreakBefore w:val="0"/>
              <w:numPr>
                <w:ilvl w:val="0"/>
                <w:numId w:val="0"/>
              </w:numPr>
              <w:kinsoku/>
              <w:wordWrap/>
              <w:overflowPunct/>
              <w:topLinePunct w:val="0"/>
              <w:autoSpaceDE/>
              <w:autoSpaceDN/>
              <w:bidi w:val="0"/>
              <w:adjustRightInd/>
              <w:snapToGrid/>
              <w:spacing w:line="360" w:lineRule="auto"/>
              <w:ind w:left="420" w:leftChars="0" w:right="-693" w:rightChars="-330"/>
              <w:textAlignment w:val="auto"/>
              <w:rPr>
                <w:rFonts w:hint="eastAsia" w:asciiTheme="minorEastAsia" w:hAnsiTheme="minorEastAsia"/>
                <w:szCs w:val="21"/>
                <w:lang w:val="en-US" w:eastAsia="zh-CN"/>
              </w:rPr>
            </w:pPr>
            <w:r>
              <w:rPr>
                <w:rFonts w:hint="eastAsia" w:asciiTheme="minorEastAsia" w:hAnsiTheme="minorEastAsia"/>
                <w:szCs w:val="21"/>
                <w:lang w:val="en-US" w:eastAsia="zh-CN"/>
              </w:rPr>
              <w:t>3.坚持听课制度。要求教师互相听课，每学期2-3次。</w:t>
            </w:r>
          </w:p>
          <w:p>
            <w:pPr>
              <w:keepNext w:val="0"/>
              <w:keepLines w:val="0"/>
              <w:pageBreakBefore w:val="0"/>
              <w:numPr>
                <w:ilvl w:val="0"/>
                <w:numId w:val="0"/>
              </w:numPr>
              <w:kinsoku/>
              <w:wordWrap/>
              <w:overflowPunct/>
              <w:topLinePunct w:val="0"/>
              <w:autoSpaceDE/>
              <w:autoSpaceDN/>
              <w:bidi w:val="0"/>
              <w:adjustRightInd/>
              <w:snapToGrid/>
              <w:spacing w:line="360" w:lineRule="auto"/>
              <w:ind w:left="420" w:leftChars="0" w:right="-693" w:rightChars="-330"/>
              <w:textAlignment w:val="auto"/>
              <w:rPr>
                <w:rFonts w:hint="eastAsia" w:asciiTheme="minorEastAsia" w:hAnsiTheme="minorEastAsia"/>
                <w:szCs w:val="21"/>
                <w:lang w:val="en-US" w:eastAsia="zh-CN"/>
              </w:rPr>
            </w:pPr>
            <w:r>
              <w:rPr>
                <w:rFonts w:hint="eastAsia" w:asciiTheme="minorEastAsia" w:hAnsiTheme="minorEastAsia"/>
                <w:szCs w:val="21"/>
                <w:lang w:val="en-US" w:eastAsia="zh-CN"/>
              </w:rPr>
              <w:t>4.大力开展对外交流。本课程组教师积极参加国内外学者的交流，通过观摩、研讨</w:t>
            </w:r>
          </w:p>
          <w:p>
            <w:pPr>
              <w:keepNext w:val="0"/>
              <w:keepLines w:val="0"/>
              <w:pageBreakBefore w:val="0"/>
              <w:numPr>
                <w:ilvl w:val="0"/>
                <w:numId w:val="0"/>
              </w:numPr>
              <w:kinsoku/>
              <w:wordWrap/>
              <w:overflowPunct/>
              <w:topLinePunct w:val="0"/>
              <w:autoSpaceDE/>
              <w:autoSpaceDN/>
              <w:bidi w:val="0"/>
              <w:adjustRightInd/>
              <w:snapToGrid/>
              <w:spacing w:line="360" w:lineRule="auto"/>
              <w:ind w:right="-693" w:rightChars="-330"/>
              <w:textAlignment w:val="auto"/>
              <w:rPr>
                <w:rFonts w:hint="eastAsia" w:asciiTheme="minorEastAsia" w:hAnsiTheme="minorEastAsia"/>
                <w:szCs w:val="21"/>
                <w:lang w:val="en-US" w:eastAsia="zh-CN"/>
              </w:rPr>
            </w:pPr>
            <w:r>
              <w:rPr>
                <w:rFonts w:hint="eastAsia" w:asciiTheme="minorEastAsia" w:hAnsiTheme="minorEastAsia"/>
                <w:szCs w:val="21"/>
                <w:lang w:val="en-US" w:eastAsia="zh-CN"/>
              </w:rPr>
              <w:t>、培训等方式，开拓了视野并在教师队伍中间营造了良好的氛围，极大的帮助青年教</w:t>
            </w:r>
          </w:p>
          <w:p>
            <w:pPr>
              <w:keepNext w:val="0"/>
              <w:keepLines w:val="0"/>
              <w:pageBreakBefore w:val="0"/>
              <w:numPr>
                <w:ilvl w:val="0"/>
                <w:numId w:val="0"/>
              </w:numPr>
              <w:kinsoku/>
              <w:wordWrap/>
              <w:overflowPunct/>
              <w:topLinePunct w:val="0"/>
              <w:autoSpaceDE/>
              <w:autoSpaceDN/>
              <w:bidi w:val="0"/>
              <w:adjustRightInd/>
              <w:snapToGrid/>
              <w:spacing w:line="360" w:lineRule="auto"/>
              <w:ind w:right="-693" w:rightChars="-330"/>
              <w:textAlignment w:val="auto"/>
              <w:rPr>
                <w:rFonts w:hint="eastAsia" w:asciiTheme="minorEastAsia" w:hAnsiTheme="minorEastAsia"/>
                <w:szCs w:val="21"/>
                <w:lang w:val="en-US" w:eastAsia="zh-CN"/>
              </w:rPr>
            </w:pPr>
            <w:r>
              <w:rPr>
                <w:rFonts w:hint="eastAsia" w:asciiTheme="minorEastAsia" w:hAnsiTheme="minorEastAsia"/>
                <w:szCs w:val="21"/>
                <w:lang w:val="en-US" w:eastAsia="zh-CN"/>
              </w:rPr>
              <w:t>师提升了教研水平。截止目前，课程组已有多位教师在学术方面取得了一定的成果：</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11" w:firstLineChars="196"/>
              <w:textAlignment w:val="auto"/>
              <w:outlineLvl w:val="9"/>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eastAsiaTheme="minorEastAsia" w:cstheme="minorBidi"/>
                <w:kern w:val="2"/>
                <w:sz w:val="21"/>
                <w:szCs w:val="21"/>
                <w:lang w:val="en-US" w:eastAsia="zh-CN" w:bidi="ar-SA"/>
              </w:rPr>
              <w:t>龚梦慈</w:t>
            </w:r>
            <w:r>
              <w:rPr>
                <w:rFonts w:hint="eastAsia" w:asciiTheme="minorEastAsia" w:hAnsiTheme="minorEastAsia" w:cstheme="minorBidi"/>
                <w:kern w:val="2"/>
                <w:sz w:val="21"/>
                <w:szCs w:val="21"/>
                <w:lang w:val="en-US" w:eastAsia="zh-CN" w:bidi="ar-SA"/>
              </w:rPr>
              <w:t>老师，</w:t>
            </w:r>
            <w:r>
              <w:rPr>
                <w:rFonts w:hint="eastAsia" w:asciiTheme="minorEastAsia" w:hAnsiTheme="minorEastAsia" w:eastAsiaTheme="minorEastAsia" w:cstheme="minorBidi"/>
                <w:kern w:val="2"/>
                <w:sz w:val="21"/>
                <w:szCs w:val="21"/>
                <w:lang w:val="en-US" w:eastAsia="zh-CN" w:bidi="ar-SA"/>
              </w:rPr>
              <w:t>曾担任南宁资讯频道美妆栏目主持人、武汉8套——广通东方购物频道主持人，同时参与录制武汉3套——《都市消费》、武汉电视台《第一团购会》、湖北经视《经视团购会》担任节目主持。在一线的工作过程中积累了丰富直、录播电视节目主持经验，具备扎实的电视节目主持技巧，同时总结了大量电视节目学习、练习方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outlineLvl w:val="9"/>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cstheme="minorBidi"/>
                <w:kern w:val="2"/>
                <w:sz w:val="21"/>
                <w:szCs w:val="21"/>
                <w:lang w:val="en-US" w:eastAsia="zh-CN" w:bidi="ar-SA"/>
              </w:rPr>
              <w:t>不仅有了业界背景，在教学上成果颇多</w:t>
            </w:r>
            <w:r>
              <w:rPr>
                <w:rFonts w:hint="eastAsia" w:asciiTheme="minorEastAsia" w:hAnsiTheme="minorEastAsia" w:eastAsiaTheme="minorEastAsia" w:cstheme="minorBidi"/>
                <w:kern w:val="2"/>
                <w:sz w:val="21"/>
                <w:szCs w:val="21"/>
                <w:lang w:val="en-US" w:eastAsia="zh-CN" w:bidi="ar-SA"/>
              </w:rPr>
              <w:t>，荣获校级成功内省课程公开课二等奖，担任湖北省普通话测试员，指导学生多次获国家级、省级奖项。2016年，指导学生获得全国蒲公英艺术大赛朗诵组金奖，个人获优秀指导教师奖；2017年，指导学生获省级楚天艺术大赛金奖，指导学生获大学生新闻教育创新实践技能竞赛二等奖。任教期间有着较为丰富的科研经验，在国家级、省级刊物上发表论文《商务主持与礼仪教学的思考》以及《儒道两家审美主体初探》，2017年荣获大学生艺术节科研论文二等奖。</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11" w:firstLineChars="196"/>
              <w:textAlignment w:val="auto"/>
              <w:outlineLvl w:val="9"/>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eastAsiaTheme="minorEastAsia" w:cstheme="minorBidi"/>
                <w:kern w:val="2"/>
                <w:sz w:val="21"/>
                <w:szCs w:val="21"/>
                <w:lang w:val="en-US" w:eastAsia="zh-CN" w:bidi="ar-SA"/>
              </w:rPr>
              <w:t>孟薇老师指导学生参加2017年万峰林国际微电影盛典活动，获得“优秀指导老师”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outlineLvl w:val="9"/>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eastAsiaTheme="minorEastAsia" w:cstheme="minorBidi"/>
                <w:kern w:val="2"/>
                <w:sz w:val="21"/>
                <w:szCs w:val="21"/>
                <w:lang w:val="en-US" w:eastAsia="zh-CN" w:bidi="ar-SA"/>
              </w:rPr>
              <w:t>称号；杨秀中老师指导学生参加2018年中国大学生广告大赛学院奖春季赛中，获得“优秀指导老师”称号。</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11" w:firstLineChars="196"/>
              <w:textAlignment w:val="auto"/>
              <w:outlineLvl w:val="9"/>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cstheme="minorBidi"/>
                <w:kern w:val="2"/>
                <w:sz w:val="21"/>
                <w:szCs w:val="21"/>
                <w:lang w:val="en-US" w:eastAsia="zh-CN" w:bidi="ar-SA"/>
              </w:rPr>
              <w:t>目前，</w:t>
            </w:r>
            <w:r>
              <w:rPr>
                <w:rFonts w:hint="eastAsia" w:asciiTheme="minorEastAsia" w:hAnsiTheme="minorEastAsia" w:eastAsiaTheme="minorEastAsia" w:cstheme="minorBidi"/>
                <w:kern w:val="2"/>
                <w:sz w:val="21"/>
                <w:szCs w:val="21"/>
                <w:lang w:val="en-US" w:eastAsia="zh-CN" w:bidi="ar-SA"/>
              </w:rPr>
              <w:t>青年教师不仅在教学水平提高方面取得了明显的进步。通过交流提高，青年教师的教研水平也在不断提高。</w:t>
            </w:r>
          </w:p>
          <w:p>
            <w:pPr>
              <w:keepNext w:val="0"/>
              <w:keepLines w:val="0"/>
              <w:pageBreakBefore w:val="0"/>
              <w:kinsoku/>
              <w:wordWrap/>
              <w:overflowPunct/>
              <w:topLinePunct w:val="0"/>
              <w:autoSpaceDE/>
              <w:autoSpaceDN/>
              <w:bidi w:val="0"/>
              <w:adjustRightInd/>
              <w:snapToGrid/>
              <w:spacing w:line="360" w:lineRule="auto"/>
              <w:ind w:right="-693" w:rightChars="-330"/>
              <w:textAlignment w:val="auto"/>
              <w:rPr>
                <w:rFonts w:hint="eastAsia" w:asciiTheme="minorEastAsia" w:hAnsiTheme="minorEastAsia"/>
                <w:szCs w:val="21"/>
                <w:lang w:eastAsia="zh-CN"/>
              </w:rPr>
            </w:pPr>
          </w:p>
          <w:p>
            <w:pPr>
              <w:keepNext w:val="0"/>
              <w:keepLines w:val="0"/>
              <w:pageBreakBefore w:val="0"/>
              <w:kinsoku/>
              <w:wordWrap/>
              <w:overflowPunct/>
              <w:topLinePunct w:val="0"/>
              <w:autoSpaceDE/>
              <w:autoSpaceDN/>
              <w:bidi w:val="0"/>
              <w:adjustRightInd/>
              <w:snapToGrid/>
              <w:spacing w:line="360" w:lineRule="auto"/>
              <w:ind w:right="-693" w:rightChars="-330" w:firstLine="420" w:firstLineChars="200"/>
              <w:textAlignment w:val="auto"/>
              <w:rPr>
                <w:rFonts w:hint="eastAsia" w:asciiTheme="minorEastAsia" w:hAnsiTheme="minorEastAsia"/>
                <w:szCs w:val="21"/>
                <w:lang w:eastAsia="zh-CN"/>
              </w:rPr>
            </w:pPr>
          </w:p>
          <w:p>
            <w:pPr>
              <w:keepNext w:val="0"/>
              <w:keepLines w:val="0"/>
              <w:pageBreakBefore w:val="0"/>
              <w:kinsoku/>
              <w:wordWrap/>
              <w:overflowPunct/>
              <w:topLinePunct w:val="0"/>
              <w:autoSpaceDE/>
              <w:autoSpaceDN/>
              <w:bidi w:val="0"/>
              <w:adjustRightInd/>
              <w:snapToGrid/>
              <w:spacing w:line="360" w:lineRule="auto"/>
              <w:ind w:right="-693" w:rightChars="-330" w:firstLine="420" w:firstLineChars="200"/>
              <w:textAlignment w:val="auto"/>
              <w:rPr>
                <w:rFonts w:hint="eastAsia" w:asciiTheme="minorEastAsia" w:hAnsiTheme="minorEastAsia"/>
                <w:szCs w:val="21"/>
                <w:lang w:eastAsia="zh-CN"/>
              </w:rPr>
            </w:pPr>
          </w:p>
          <w:p>
            <w:pPr>
              <w:spacing w:line="320" w:lineRule="exact"/>
              <w:ind w:right="-693" w:rightChars="-330" w:firstLine="420" w:firstLineChars="200"/>
              <w:rPr>
                <w:rFonts w:hint="eastAsia" w:asciiTheme="minorEastAsia" w:hAnsiTheme="minorEastAsia"/>
                <w:szCs w:val="21"/>
                <w:lang w:eastAsia="zh-CN"/>
              </w:rPr>
            </w:pPr>
          </w:p>
          <w:p>
            <w:pPr>
              <w:spacing w:line="320" w:lineRule="exact"/>
              <w:ind w:right="-693" w:rightChars="-330" w:firstLine="420" w:firstLineChars="200"/>
              <w:rPr>
                <w:rFonts w:hint="eastAsia" w:asciiTheme="minorEastAsia" w:hAnsiTheme="minorEastAsia"/>
                <w:szCs w:val="21"/>
                <w:lang w:eastAsia="zh-CN"/>
              </w:rPr>
            </w:pPr>
          </w:p>
          <w:p>
            <w:pPr>
              <w:spacing w:line="320" w:lineRule="exact"/>
              <w:ind w:right="-107" w:rightChars="-51"/>
              <w:rPr>
                <w:rFonts w:asciiTheme="minorEastAsia" w:hAnsiTheme="minorEastAsia"/>
                <w:snapToGrid w:val="0"/>
                <w:szCs w:val="21"/>
              </w:rPr>
            </w:pPr>
          </w:p>
          <w:p>
            <w:pPr>
              <w:spacing w:line="320" w:lineRule="exact"/>
              <w:ind w:right="-107" w:rightChars="-51"/>
              <w:rPr>
                <w:rFonts w:asciiTheme="minorEastAsia" w:hAnsiTheme="minorEastAsia"/>
                <w:snapToGrid w:val="0"/>
                <w:szCs w:val="21"/>
              </w:rPr>
            </w:pPr>
          </w:p>
          <w:p>
            <w:pPr>
              <w:spacing w:line="320" w:lineRule="exact"/>
              <w:ind w:right="-107" w:rightChars="-51"/>
              <w:rPr>
                <w:rFonts w:asciiTheme="minorEastAsia" w:hAnsiTheme="minorEastAsia"/>
                <w:snapToGrid w:val="0"/>
                <w:szCs w:val="21"/>
              </w:rPr>
            </w:pPr>
          </w:p>
          <w:p>
            <w:pPr>
              <w:spacing w:line="320" w:lineRule="exact"/>
              <w:ind w:right="-107" w:rightChars="-51"/>
              <w:rPr>
                <w:rFonts w:asciiTheme="minorEastAsia" w:hAnsiTheme="minorEastAsia"/>
                <w:snapToGrid w:val="0"/>
                <w:szCs w:val="21"/>
              </w:rPr>
            </w:pPr>
          </w:p>
          <w:p>
            <w:pPr>
              <w:spacing w:line="320" w:lineRule="exact"/>
              <w:ind w:right="-107" w:rightChars="-51"/>
              <w:rPr>
                <w:rFonts w:asciiTheme="minorEastAsia" w:hAnsiTheme="minorEastAsia"/>
                <w:snapToGrid w:val="0"/>
                <w:szCs w:val="21"/>
              </w:rPr>
            </w:pPr>
          </w:p>
          <w:p>
            <w:pPr>
              <w:spacing w:line="320" w:lineRule="exact"/>
              <w:ind w:right="-107" w:rightChars="-51"/>
              <w:rPr>
                <w:rFonts w:asciiTheme="minorEastAsia" w:hAnsi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4" w:hRule="atLeast"/>
          <w:jc w:val="center"/>
        </w:trPr>
        <w:tc>
          <w:tcPr>
            <w:tcW w:w="792" w:type="dxa"/>
            <w:vAlign w:val="center"/>
          </w:tcPr>
          <w:p>
            <w:pPr>
              <w:adjustRightInd w:val="0"/>
              <w:snapToGrid w:val="0"/>
              <w:spacing w:line="320" w:lineRule="exact"/>
              <w:ind w:right="-103" w:rightChars="-49" w:firstLine="105" w:firstLineChars="50"/>
              <w:rPr>
                <w:rFonts w:asciiTheme="minorEastAsia" w:hAnsiTheme="minorEastAsia"/>
                <w:b/>
                <w:szCs w:val="21"/>
              </w:rPr>
            </w:pPr>
            <w:r>
              <w:rPr>
                <w:rFonts w:hint="eastAsia" w:asciiTheme="minorEastAsia" w:hAnsiTheme="minorEastAsia"/>
                <w:b/>
                <w:szCs w:val="21"/>
              </w:rPr>
              <w:t>教学</w:t>
            </w:r>
          </w:p>
          <w:p>
            <w:pPr>
              <w:adjustRightInd w:val="0"/>
              <w:snapToGrid w:val="0"/>
              <w:spacing w:line="320" w:lineRule="exact"/>
              <w:ind w:right="-103" w:rightChars="-49" w:firstLine="105" w:firstLineChars="50"/>
              <w:rPr>
                <w:rFonts w:asciiTheme="minorEastAsia" w:hAnsiTheme="minorEastAsia"/>
                <w:b/>
                <w:szCs w:val="21"/>
              </w:rPr>
            </w:pPr>
            <w:r>
              <w:rPr>
                <w:rFonts w:hint="eastAsia" w:asciiTheme="minorEastAsia" w:hAnsiTheme="minorEastAsia"/>
                <w:b/>
                <w:szCs w:val="21"/>
              </w:rPr>
              <w:t>改革</w:t>
            </w:r>
          </w:p>
          <w:p>
            <w:pPr>
              <w:adjustRightInd w:val="0"/>
              <w:snapToGrid w:val="0"/>
              <w:spacing w:line="320" w:lineRule="exact"/>
              <w:ind w:right="-103" w:rightChars="-49" w:firstLine="105" w:firstLineChars="50"/>
              <w:rPr>
                <w:rFonts w:asciiTheme="minorEastAsia" w:hAnsiTheme="minorEastAsia"/>
                <w:b/>
                <w:szCs w:val="21"/>
              </w:rPr>
            </w:pPr>
            <w:r>
              <w:rPr>
                <w:rFonts w:hint="eastAsia" w:asciiTheme="minorEastAsia" w:hAnsiTheme="minorEastAsia"/>
                <w:b/>
                <w:szCs w:val="21"/>
              </w:rPr>
              <w:t>与研</w:t>
            </w:r>
          </w:p>
          <w:p>
            <w:pPr>
              <w:adjustRightInd w:val="0"/>
              <w:snapToGrid w:val="0"/>
              <w:spacing w:line="320" w:lineRule="exact"/>
              <w:ind w:right="-103" w:rightChars="-49" w:firstLine="105" w:firstLineChars="50"/>
              <w:rPr>
                <w:rFonts w:asciiTheme="minorEastAsia" w:hAnsiTheme="minorEastAsia"/>
                <w:szCs w:val="21"/>
              </w:rPr>
            </w:pPr>
            <w:r>
              <w:rPr>
                <w:rFonts w:hint="eastAsia" w:asciiTheme="minorEastAsia" w:hAnsiTheme="minorEastAsia"/>
                <w:b/>
                <w:szCs w:val="21"/>
              </w:rPr>
              <w:t>究</w:t>
            </w:r>
          </w:p>
        </w:tc>
        <w:tc>
          <w:tcPr>
            <w:tcW w:w="8208" w:type="dxa"/>
            <w:gridSpan w:val="7"/>
          </w:tcPr>
          <w:p>
            <w:pPr>
              <w:spacing w:line="320" w:lineRule="exact"/>
              <w:ind w:right="-693" w:rightChars="-330"/>
              <w:rPr>
                <w:rFonts w:asciiTheme="minorEastAsia" w:hAnsiTheme="minorEastAsia"/>
                <w:szCs w:val="21"/>
              </w:rPr>
            </w:pPr>
            <w:r>
              <w:rPr>
                <w:rFonts w:hint="eastAsia" w:asciiTheme="minorEastAsia" w:hAnsiTheme="minorEastAsia"/>
                <w:szCs w:val="21"/>
              </w:rPr>
              <w:t>近五年来教学改革、教学研究成果及其解决的问题（不超过十项）：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693" w:rightChars="-330" w:firstLine="422" w:firstLineChars="200"/>
              <w:textAlignment w:val="auto"/>
              <w:rPr>
                <w:rFonts w:hint="eastAsia" w:ascii="宋体" w:hAnsi="宋体"/>
                <w:b/>
                <w:bCs/>
                <w:szCs w:val="21"/>
                <w:lang w:val="en-US" w:eastAsia="zh-CN"/>
              </w:rPr>
            </w:pPr>
            <w:r>
              <w:rPr>
                <w:rFonts w:hint="eastAsia" w:ascii="宋体" w:hAnsi="宋体"/>
                <w:b/>
                <w:bCs/>
                <w:szCs w:val="21"/>
                <w:lang w:val="en-US" w:eastAsia="zh-CN"/>
              </w:rPr>
              <w:t>1.信息化教学平台的搭建与使用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693" w:rightChars="-330" w:firstLine="420" w:firstLineChars="200"/>
              <w:textAlignment w:val="auto"/>
              <w:rPr>
                <w:rFonts w:hint="eastAsia" w:ascii="宋体" w:hAnsi="宋体"/>
                <w:szCs w:val="21"/>
                <w:lang w:val="en-US" w:eastAsia="zh-CN"/>
              </w:rPr>
            </w:pPr>
            <w:r>
              <w:rPr>
                <w:rFonts w:hint="eastAsia" w:ascii="宋体" w:hAnsi="宋体"/>
                <w:szCs w:val="21"/>
                <w:lang w:val="en-US" w:eastAsia="zh-CN"/>
              </w:rPr>
              <w:t>在学校的支持下，《影视剪辑艺术与技术》、《影视摄影艺术与技术》、《电影史》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693" w:rightChars="-330"/>
              <w:textAlignment w:val="auto"/>
              <w:rPr>
                <w:rFonts w:hint="eastAsia" w:ascii="宋体" w:hAnsi="宋体"/>
                <w:szCs w:val="21"/>
                <w:lang w:val="en-US" w:eastAsia="zh-CN"/>
              </w:rPr>
            </w:pPr>
            <w:r>
              <w:rPr>
                <w:rFonts w:hint="eastAsia" w:ascii="宋体" w:hAnsi="宋体"/>
                <w:szCs w:val="21"/>
                <w:lang w:val="en-US" w:eastAsia="zh-CN"/>
              </w:rPr>
              <w:t>《影视导演基础》、《影视短片导演》等多门相关课程在蓝墨云平台上展开，多次组织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693" w:rightChars="-330"/>
              <w:textAlignment w:val="auto"/>
              <w:rPr>
                <w:rFonts w:hint="eastAsia" w:ascii="宋体" w:hAnsi="宋体"/>
                <w:szCs w:val="21"/>
                <w:lang w:val="en-US" w:eastAsia="zh-CN"/>
              </w:rPr>
            </w:pPr>
            <w:r>
              <w:rPr>
                <w:rFonts w:hint="eastAsia" w:ascii="宋体" w:hAnsi="宋体"/>
                <w:szCs w:val="21"/>
                <w:lang w:val="en-US" w:eastAsia="zh-CN"/>
              </w:rPr>
              <w:t>教师展开讨论，要求教师们把平台用好。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693" w:rightChars="-330" w:firstLine="422" w:firstLineChars="200"/>
              <w:textAlignment w:val="auto"/>
              <w:rPr>
                <w:rFonts w:hint="eastAsia" w:ascii="宋体" w:hAnsi="宋体"/>
                <w:b/>
                <w:bCs/>
                <w:szCs w:val="21"/>
                <w:lang w:val="en-US" w:eastAsia="zh-CN"/>
              </w:rPr>
            </w:pPr>
            <w:r>
              <w:rPr>
                <w:rFonts w:hint="eastAsia" w:ascii="宋体" w:hAnsi="宋体"/>
                <w:b/>
                <w:bCs/>
                <w:szCs w:val="21"/>
                <w:lang w:val="en-US" w:eastAsia="zh-CN"/>
              </w:rPr>
              <w:t>2.开展“翻转课堂”的教学改革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693" w:rightChars="-330" w:firstLine="420" w:firstLineChars="200"/>
              <w:textAlignment w:val="auto"/>
              <w:rPr>
                <w:rFonts w:hint="eastAsia" w:ascii="宋体" w:hAnsi="宋体"/>
                <w:szCs w:val="21"/>
                <w:lang w:val="en-US" w:eastAsia="zh-CN"/>
              </w:rPr>
            </w:pPr>
            <w:r>
              <w:rPr>
                <w:rFonts w:hint="eastAsia" w:ascii="宋体" w:hAnsi="宋体"/>
                <w:szCs w:val="21"/>
                <w:lang w:val="en-US" w:eastAsia="zh-CN"/>
              </w:rPr>
              <w:t>把课堂交给学生，改变“以教师为中心”的教学方式，向“以学生为中心”的模式进行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693" w:rightChars="-330"/>
              <w:textAlignment w:val="auto"/>
              <w:rPr>
                <w:rFonts w:hint="eastAsia" w:ascii="宋体" w:hAnsi="宋体"/>
                <w:szCs w:val="21"/>
                <w:lang w:val="en-US" w:eastAsia="zh-CN"/>
              </w:rPr>
            </w:pPr>
            <w:r>
              <w:rPr>
                <w:rFonts w:hint="eastAsia" w:ascii="宋体" w:hAnsi="宋体"/>
                <w:szCs w:val="21"/>
                <w:lang w:val="en-US" w:eastAsia="zh-CN"/>
              </w:rPr>
              <w:t>转换；</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b/>
                <w:bCs/>
                <w:lang w:eastAsia="zh-CN"/>
              </w:rPr>
            </w:pPr>
            <w:r>
              <w:rPr>
                <w:rFonts w:hint="eastAsia"/>
                <w:b/>
                <w:bCs/>
                <w:lang w:val="en-US" w:eastAsia="zh-CN"/>
              </w:rPr>
              <w:t>3.</w:t>
            </w:r>
            <w:r>
              <w:rPr>
                <w:rFonts w:hint="eastAsia"/>
                <w:b/>
                <w:bCs/>
                <w:lang w:eastAsia="zh-CN"/>
              </w:rPr>
              <w:t>构建兼容的媒介课程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lang w:eastAsia="zh-CN"/>
              </w:rPr>
            </w:pPr>
            <w:r>
              <w:rPr>
                <w:rFonts w:hint="eastAsia"/>
                <w:lang w:eastAsia="zh-CN"/>
              </w:rPr>
              <w:t>传统的广播电视编导专业课程设置主要以媒体类型为依据，随着互联网技术的发展，要适应全媒体时代的需求，强化学生的全媒体意识及信息整合能力，就必须弱化媒体类型意识。目前在课程设置上，探索凸显节目类型特点为主进行课程设置，按照节目类型生产制作特点可以开设新闻类、专题类、综艺类、微电影类等相关课程；以节目类型为依据设置课程的模块，按照节目的生产制作流程构建课程。</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b/>
                <w:bCs/>
                <w:lang w:eastAsia="zh-CN"/>
              </w:rPr>
            </w:pPr>
            <w:r>
              <w:rPr>
                <w:rFonts w:hint="eastAsia"/>
                <w:b/>
                <w:bCs/>
                <w:lang w:val="en-US" w:eastAsia="zh-CN"/>
              </w:rPr>
              <w:t>4</w:t>
            </w:r>
            <w:r>
              <w:rPr>
                <w:rFonts w:hint="eastAsia"/>
                <w:b/>
                <w:bCs/>
                <w:lang w:eastAsia="zh-CN"/>
              </w:rPr>
              <w:t>.将赛事植入课成实践教学，把作业变成作品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color w:val="auto"/>
                <w:lang w:eastAsia="zh-CN"/>
              </w:rPr>
            </w:pPr>
            <w:r>
              <w:rPr>
                <w:rFonts w:hint="eastAsia"/>
                <w:color w:val="auto"/>
                <w:lang w:eastAsia="zh-CN"/>
              </w:rPr>
              <w:t>在广播电视编导专业实践课程上，遵循微电影实践教学的规律的基础上，做到“赛事植入课堂，作业变成作品”，要求学生依照微电影赛事要求，完成的微电影课程实践作业，提升课程实践作业的质量，以高标准培养学生专业能力。学生通过参与赛事，可以打开眼界，了解当下微电影的发展现状。近年来，学生在在教师的指导下，取得一定的成果。仅第十六届春季中国大学生广告大赛学院奖一项赛事，学生获十多个奖项。在第五届二十四格创意媒体嘉年华中，学生与香港浸会大学、北京师范大学等学校同台竞技，获得最佳创意奖、</w:t>
            </w:r>
            <w:r>
              <w:rPr>
                <w:rFonts w:hint="eastAsia"/>
                <w:color w:val="auto"/>
                <w:lang w:val="en-US" w:eastAsia="zh-CN"/>
              </w:rPr>
              <w:t>最佳团体奖</w:t>
            </w:r>
            <w:r>
              <w:rPr>
                <w:rFonts w:hint="eastAsia"/>
                <w:color w:val="auto"/>
                <w:lang w:eastAsia="zh-CN"/>
              </w:rPr>
              <w:t>等奖项。</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b/>
                <w:bCs/>
                <w:lang w:eastAsia="zh-CN"/>
              </w:rPr>
            </w:pPr>
            <w:r>
              <w:rPr>
                <w:rFonts w:hint="eastAsia"/>
                <w:b/>
                <w:bCs/>
                <w:lang w:val="en-US" w:eastAsia="zh-CN"/>
              </w:rPr>
              <w:t>5</w:t>
            </w:r>
            <w:r>
              <w:rPr>
                <w:rFonts w:hint="eastAsia"/>
                <w:b/>
                <w:bCs/>
                <w:lang w:eastAsia="zh-CN"/>
              </w:rPr>
              <w:t>.把项目引进实践课堂，实现产学研结合</w:t>
            </w:r>
          </w:p>
          <w:p>
            <w:pPr>
              <w:keepNext w:val="0"/>
              <w:keepLines w:val="0"/>
              <w:pageBreakBefore w:val="0"/>
              <w:widowControl w:val="0"/>
              <w:kinsoku/>
              <w:wordWrap/>
              <w:overflowPunct/>
              <w:topLinePunct w:val="0"/>
              <w:autoSpaceDE/>
              <w:autoSpaceDN/>
              <w:bidi w:val="0"/>
              <w:adjustRightInd/>
              <w:snapToGrid/>
              <w:spacing w:line="360" w:lineRule="auto"/>
              <w:ind w:right="-693" w:rightChars="-330" w:firstLine="420" w:firstLineChars="200"/>
              <w:textAlignment w:val="auto"/>
              <w:rPr>
                <w:rFonts w:hint="eastAsia"/>
                <w:lang w:eastAsia="zh-CN"/>
              </w:rPr>
            </w:pPr>
            <w:r>
              <w:rPr>
                <w:rFonts w:hint="eastAsia"/>
                <w:lang w:eastAsia="zh-CN"/>
              </w:rPr>
              <w:t>广播电视编导专业资深教师和有业界经验的教师，带领有潜力的大学生们组织团队，立</w:t>
            </w:r>
          </w:p>
          <w:p>
            <w:pPr>
              <w:keepNext w:val="0"/>
              <w:keepLines w:val="0"/>
              <w:pageBreakBefore w:val="0"/>
              <w:widowControl w:val="0"/>
              <w:kinsoku/>
              <w:wordWrap/>
              <w:overflowPunct/>
              <w:topLinePunct w:val="0"/>
              <w:autoSpaceDE/>
              <w:autoSpaceDN/>
              <w:bidi w:val="0"/>
              <w:adjustRightInd/>
              <w:snapToGrid/>
              <w:spacing w:line="360" w:lineRule="auto"/>
              <w:ind w:right="-693" w:rightChars="-330"/>
              <w:textAlignment w:val="auto"/>
              <w:rPr>
                <w:rFonts w:hint="eastAsia"/>
                <w:lang w:eastAsia="zh-CN"/>
              </w:rPr>
            </w:pPr>
            <w:r>
              <w:rPr>
                <w:rFonts w:hint="eastAsia"/>
                <w:lang w:eastAsia="zh-CN"/>
              </w:rPr>
              <w:t>足高校教育体系，通过横向科研项目的方式，将创作与市场需求联接起来，多渠道，</w:t>
            </w:r>
          </w:p>
          <w:p>
            <w:pPr>
              <w:keepNext w:val="0"/>
              <w:keepLines w:val="0"/>
              <w:pageBreakBefore w:val="0"/>
              <w:widowControl w:val="0"/>
              <w:kinsoku/>
              <w:wordWrap/>
              <w:overflowPunct/>
              <w:topLinePunct w:val="0"/>
              <w:autoSpaceDE/>
              <w:autoSpaceDN/>
              <w:bidi w:val="0"/>
              <w:adjustRightInd/>
              <w:snapToGrid/>
              <w:spacing w:line="360" w:lineRule="auto"/>
              <w:ind w:right="-693" w:rightChars="-330"/>
              <w:textAlignment w:val="auto"/>
              <w:rPr>
                <w:rFonts w:hint="eastAsia"/>
                <w:lang w:eastAsia="zh-CN"/>
              </w:rPr>
            </w:pPr>
            <w:r>
              <w:rPr>
                <w:rFonts w:hint="eastAsia"/>
                <w:lang w:eastAsia="zh-CN"/>
              </w:rPr>
              <w:t>多方位，多形态地进行大学生微电影人才的培养。不仅能够将教育与文化产业的发展结</w:t>
            </w:r>
          </w:p>
          <w:p>
            <w:pPr>
              <w:keepNext w:val="0"/>
              <w:keepLines w:val="0"/>
              <w:pageBreakBefore w:val="0"/>
              <w:widowControl w:val="0"/>
              <w:kinsoku/>
              <w:wordWrap/>
              <w:overflowPunct/>
              <w:topLinePunct w:val="0"/>
              <w:autoSpaceDE/>
              <w:autoSpaceDN/>
              <w:bidi w:val="0"/>
              <w:adjustRightInd/>
              <w:snapToGrid/>
              <w:spacing w:line="360" w:lineRule="auto"/>
              <w:ind w:right="-693" w:rightChars="-330"/>
              <w:textAlignment w:val="auto"/>
              <w:rPr>
                <w:rFonts w:hint="eastAsia"/>
                <w:lang w:eastAsia="zh-CN"/>
              </w:rPr>
            </w:pPr>
            <w:r>
              <w:rPr>
                <w:rFonts w:hint="eastAsia"/>
                <w:lang w:eastAsia="zh-CN"/>
              </w:rPr>
              <w:t>合起来，还能形成双方的联动循环。与江夏电视台合作建立融媒体工作室，与之对接，</w:t>
            </w:r>
          </w:p>
          <w:p>
            <w:pPr>
              <w:keepNext w:val="0"/>
              <w:keepLines w:val="0"/>
              <w:pageBreakBefore w:val="0"/>
              <w:widowControl w:val="0"/>
              <w:kinsoku/>
              <w:wordWrap/>
              <w:overflowPunct/>
              <w:topLinePunct w:val="0"/>
              <w:autoSpaceDE/>
              <w:autoSpaceDN/>
              <w:bidi w:val="0"/>
              <w:adjustRightInd/>
              <w:snapToGrid/>
              <w:spacing w:line="360" w:lineRule="auto"/>
              <w:ind w:right="-693" w:rightChars="-330"/>
              <w:textAlignment w:val="auto"/>
              <w:rPr>
                <w:rFonts w:hint="eastAsia"/>
                <w:lang w:eastAsia="zh-CN"/>
              </w:rPr>
            </w:pPr>
            <w:r>
              <w:rPr>
                <w:rFonts w:hint="eastAsia"/>
                <w:lang w:eastAsia="zh-CN"/>
              </w:rPr>
              <w:t>建设媒体融合实验平台能够培养学生媒体融合制作、管理、发布等实践应用能力，使</w:t>
            </w:r>
          </w:p>
          <w:p>
            <w:pPr>
              <w:keepNext w:val="0"/>
              <w:keepLines w:val="0"/>
              <w:pageBreakBefore w:val="0"/>
              <w:widowControl w:val="0"/>
              <w:kinsoku/>
              <w:wordWrap/>
              <w:overflowPunct/>
              <w:topLinePunct w:val="0"/>
              <w:autoSpaceDE/>
              <w:autoSpaceDN/>
              <w:bidi w:val="0"/>
              <w:adjustRightInd/>
              <w:snapToGrid/>
              <w:spacing w:line="360" w:lineRule="auto"/>
              <w:ind w:right="-693" w:rightChars="-330"/>
              <w:textAlignment w:val="auto"/>
              <w:rPr>
                <w:rFonts w:hint="eastAsia" w:ascii="宋体" w:hAnsi="宋体"/>
                <w:szCs w:val="21"/>
                <w:lang w:val="en-US" w:eastAsia="zh-CN"/>
              </w:rPr>
            </w:pPr>
            <w:r>
              <w:rPr>
                <w:rFonts w:hint="eastAsia"/>
                <w:lang w:eastAsia="zh-CN"/>
              </w:rPr>
              <w:t>得学生能做到和真正的媒体环境相契合。</w:t>
            </w:r>
          </w:p>
        </w:tc>
      </w:tr>
    </w:tbl>
    <w:p>
      <w:pPr>
        <w:ind w:right="-693" w:rightChars="-330"/>
        <w:rPr>
          <w:rFonts w:asciiTheme="minorEastAsia" w:hAnsiTheme="minorEastAsia"/>
          <w:b/>
          <w:sz w:val="28"/>
          <w:szCs w:val="28"/>
        </w:rPr>
      </w:pPr>
      <w:r>
        <w:rPr>
          <w:rFonts w:hAnsi="宋体"/>
          <w:sz w:val="28"/>
        </w:rPr>
        <w:br w:type="page"/>
      </w:r>
      <w:r>
        <w:rPr>
          <w:rFonts w:hint="eastAsia" w:asciiTheme="minorEastAsia" w:hAnsiTheme="minorEastAsia"/>
          <w:b/>
          <w:sz w:val="28"/>
          <w:szCs w:val="28"/>
        </w:rPr>
        <w:t>三、课程建设规划与特色</w:t>
      </w:r>
    </w:p>
    <w:tbl>
      <w:tblPr>
        <w:tblStyle w:val="9"/>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6" w:hRule="atLeast"/>
          <w:jc w:val="center"/>
        </w:trPr>
        <w:tc>
          <w:tcPr>
            <w:tcW w:w="8897" w:type="dxa"/>
          </w:tcPr>
          <w:p>
            <w:pPr>
              <w:spacing w:line="320" w:lineRule="exact"/>
              <w:ind w:right="-693" w:rightChars="-330"/>
              <w:rPr>
                <w:rFonts w:asciiTheme="minorEastAsia" w:hAnsiTheme="minorEastAsia"/>
                <w:szCs w:val="21"/>
              </w:rPr>
            </w:pPr>
            <w:r>
              <w:rPr>
                <w:rFonts w:hint="eastAsia" w:asciiTheme="minorEastAsia" w:hAnsiTheme="minorEastAsia"/>
                <w:szCs w:val="21"/>
              </w:rPr>
              <w:t>详细介绍课程持续建设和更新情况：</w:t>
            </w:r>
          </w:p>
          <w:p>
            <w:pPr>
              <w:keepNext w:val="0"/>
              <w:keepLines w:val="0"/>
              <w:pageBreakBefore w:val="0"/>
              <w:widowControl w:val="0"/>
              <w:kinsoku/>
              <w:wordWrap/>
              <w:overflowPunct/>
              <w:topLinePunct w:val="0"/>
              <w:autoSpaceDE/>
              <w:autoSpaceDN/>
              <w:bidi w:val="0"/>
              <w:adjustRightInd/>
              <w:snapToGrid/>
              <w:spacing w:line="360" w:lineRule="auto"/>
              <w:ind w:right="-693" w:rightChars="-330"/>
              <w:textAlignment w:val="auto"/>
              <w:outlineLvl w:val="9"/>
              <w:rPr>
                <w:rFonts w:hint="default" w:asciiTheme="minorEastAsia" w:hAnsiTheme="minorEastAsia"/>
                <w:szCs w:val="21"/>
              </w:rPr>
            </w:pPr>
            <w:r>
              <w:rPr>
                <w:rFonts w:hint="eastAsia" w:ascii="仿宋_GB2312" w:eastAsia="仿宋_GB2312"/>
                <w:lang w:val="en-US" w:eastAsia="zh-CN"/>
              </w:rPr>
              <w:t xml:space="preserve">  </w:t>
            </w:r>
            <w:r>
              <w:rPr>
                <w:rFonts w:hint="eastAsia" w:asciiTheme="minorEastAsia" w:hAnsiTheme="minorEastAsia"/>
                <w:szCs w:val="21"/>
                <w:lang w:val="en-US" w:eastAsia="zh-CN"/>
              </w:rPr>
              <w:t xml:space="preserve"> </w:t>
            </w:r>
            <w:r>
              <w:rPr>
                <w:rFonts w:hint="default" w:asciiTheme="minorEastAsia" w:hAnsiTheme="minorEastAsia"/>
                <w:szCs w:val="21"/>
              </w:rPr>
              <w:t>本课程是</w:t>
            </w:r>
            <w:r>
              <w:rPr>
                <w:rFonts w:hint="eastAsia" w:asciiTheme="minorEastAsia" w:hAnsiTheme="minorEastAsia"/>
                <w:szCs w:val="21"/>
                <w:lang w:eastAsia="zh-CN"/>
              </w:rPr>
              <w:t>广播电视类专业</w:t>
            </w:r>
            <w:r>
              <w:rPr>
                <w:rFonts w:hint="default" w:asciiTheme="minorEastAsia" w:hAnsiTheme="minorEastAsia"/>
                <w:szCs w:val="21"/>
              </w:rPr>
              <w:t>一门重要专业课程，</w:t>
            </w:r>
            <w:r>
              <w:rPr>
                <w:rFonts w:hint="eastAsia" w:asciiTheme="minorEastAsia" w:hAnsiTheme="minorEastAsia"/>
                <w:szCs w:val="21"/>
                <w:lang w:eastAsia="zh-CN"/>
              </w:rPr>
              <w:t>自学院开设播音与主持艺术、广播电视编导等专业以来一直</w:t>
            </w:r>
            <w:r>
              <w:rPr>
                <w:rFonts w:hint="default" w:asciiTheme="minorEastAsia" w:hAnsiTheme="minorEastAsia"/>
                <w:szCs w:val="21"/>
              </w:rPr>
              <w:t>开设至今，随着培养学生的基础和社会需求的变化，历经</w:t>
            </w:r>
            <w:r>
              <w:rPr>
                <w:rFonts w:hint="eastAsia" w:asciiTheme="minorEastAsia" w:hAnsiTheme="minorEastAsia"/>
                <w:szCs w:val="21"/>
                <w:lang w:eastAsia="zh-CN"/>
              </w:rPr>
              <w:t>几</w:t>
            </w:r>
            <w:r>
              <w:rPr>
                <w:rFonts w:hint="default" w:asciiTheme="minorEastAsia" w:hAnsiTheme="minorEastAsia"/>
                <w:szCs w:val="21"/>
              </w:rPr>
              <w:t>年的建设与改革，经过</w:t>
            </w:r>
            <w:r>
              <w:rPr>
                <w:rFonts w:hint="eastAsia" w:asciiTheme="minorEastAsia" w:hAnsiTheme="minorEastAsia"/>
                <w:szCs w:val="21"/>
                <w:lang w:eastAsia="zh-CN"/>
              </w:rPr>
              <w:t>多次</w:t>
            </w:r>
            <w:r>
              <w:rPr>
                <w:rFonts w:hint="default" w:asciiTheme="minorEastAsia" w:hAnsiTheme="minorEastAsia"/>
                <w:szCs w:val="21"/>
              </w:rPr>
              <w:t>教学大纲的修</w:t>
            </w:r>
            <w:r>
              <w:rPr>
                <w:rFonts w:hint="eastAsia" w:asciiTheme="minorEastAsia" w:hAnsiTheme="minorEastAsia"/>
                <w:szCs w:val="21"/>
                <w:lang w:eastAsia="zh-CN"/>
              </w:rPr>
              <w:t>订</w:t>
            </w:r>
            <w:r>
              <w:rPr>
                <w:rFonts w:hint="default" w:asciiTheme="minorEastAsia" w:hAnsiTheme="minorEastAsia"/>
                <w:szCs w:val="21"/>
              </w:rPr>
              <w:t>，</w:t>
            </w:r>
            <w:r>
              <w:rPr>
                <w:rFonts w:hint="eastAsia" w:asciiTheme="minorEastAsia" w:hAnsiTheme="minorEastAsia"/>
                <w:szCs w:val="21"/>
                <w:lang w:eastAsia="zh-CN"/>
              </w:rPr>
              <w:t>已经形成了一套完成的课程教学体系</w:t>
            </w:r>
            <w:r>
              <w:rPr>
                <w:rFonts w:hint="default" w:asciiTheme="minorEastAsia" w:hAnsiTheme="minorEastAsia"/>
                <w:szCs w:val="21"/>
              </w:rPr>
              <w:t>。</w:t>
            </w:r>
          </w:p>
          <w:p>
            <w:pPr>
              <w:keepNext w:val="0"/>
              <w:keepLines w:val="0"/>
              <w:pageBreakBefore w:val="0"/>
              <w:widowControl w:val="0"/>
              <w:kinsoku/>
              <w:wordWrap/>
              <w:overflowPunct/>
              <w:topLinePunct w:val="0"/>
              <w:autoSpaceDE/>
              <w:autoSpaceDN/>
              <w:bidi w:val="0"/>
              <w:adjustRightInd/>
              <w:snapToGrid/>
              <w:spacing w:line="360" w:lineRule="auto"/>
              <w:ind w:right="-693" w:rightChars="-330"/>
              <w:textAlignment w:val="auto"/>
              <w:outlineLvl w:val="9"/>
              <w:rPr>
                <w:rFonts w:hint="eastAsia" w:asciiTheme="minorEastAsia" w:hAnsiTheme="minorEastAsia"/>
                <w:szCs w:val="21"/>
              </w:rPr>
            </w:pPr>
            <w:r>
              <w:rPr>
                <w:rFonts w:hint="eastAsia" w:asciiTheme="minorEastAsia" w:hAnsiTheme="minorEastAsia"/>
                <w:szCs w:val="21"/>
                <w:lang w:val="en-US" w:eastAsia="zh-CN"/>
              </w:rPr>
              <w:t xml:space="preserve">    </w:t>
            </w:r>
            <w:r>
              <w:rPr>
                <w:rFonts w:hint="eastAsia" w:asciiTheme="minorEastAsia" w:hAnsiTheme="minorEastAsia"/>
                <w:szCs w:val="21"/>
              </w:rPr>
              <w:t>在</w:t>
            </w:r>
            <w:r>
              <w:rPr>
                <w:rFonts w:hint="eastAsia" w:asciiTheme="minorEastAsia" w:hAnsiTheme="minorEastAsia"/>
                <w:szCs w:val="21"/>
                <w:lang w:eastAsia="zh-CN"/>
              </w:rPr>
              <w:t>讲授本门课程</w:t>
            </w:r>
            <w:r>
              <w:rPr>
                <w:rFonts w:hint="eastAsia" w:asciiTheme="minorEastAsia" w:hAnsiTheme="minorEastAsia"/>
                <w:szCs w:val="21"/>
              </w:rPr>
              <w:t>的过程中，根据学生的实际情况，不断改进教学，提高教学质量，通过引导、启发、实践、互动等方式不断提高学生的创作能力</w:t>
            </w:r>
            <w:r>
              <w:rPr>
                <w:rFonts w:hint="eastAsia" w:asciiTheme="minorEastAsia" w:hAnsiTheme="minorEastAsia"/>
                <w:szCs w:val="21"/>
                <w:lang w:eastAsia="zh-CN"/>
              </w:rPr>
              <w:t>，抓住以下</w:t>
            </w:r>
            <w:r>
              <w:rPr>
                <w:rFonts w:hint="eastAsia" w:asciiTheme="minorEastAsia" w:hAnsiTheme="minorEastAsia"/>
                <w:szCs w:val="21"/>
              </w:rPr>
              <w:t>几个方面</w:t>
            </w:r>
            <w:r>
              <w:rPr>
                <w:rFonts w:hint="eastAsia" w:asciiTheme="minorEastAsia" w:hAnsiTheme="minorEastAsia"/>
                <w:szCs w:val="21"/>
                <w:lang w:eastAsia="zh-CN"/>
              </w:rPr>
              <w:t>的特点进行授课</w:t>
            </w:r>
            <w:r>
              <w:rPr>
                <w:rFonts w:hint="eastAsia" w:asciiTheme="minorEastAsia" w:hAnsiTheme="minorEastAsia"/>
                <w:szCs w:val="21"/>
              </w:rPr>
              <w:t>：</w:t>
            </w:r>
          </w:p>
          <w:p>
            <w:pPr>
              <w:keepNext w:val="0"/>
              <w:keepLines w:val="0"/>
              <w:pageBreakBefore w:val="0"/>
              <w:widowControl w:val="0"/>
              <w:kinsoku/>
              <w:wordWrap/>
              <w:overflowPunct/>
              <w:topLinePunct w:val="0"/>
              <w:autoSpaceDE/>
              <w:autoSpaceDN/>
              <w:bidi w:val="0"/>
              <w:adjustRightInd/>
              <w:snapToGrid/>
              <w:spacing w:line="360" w:lineRule="auto"/>
              <w:ind w:right="-693" w:rightChars="-330" w:firstLine="420" w:firstLineChars="200"/>
              <w:textAlignment w:val="auto"/>
              <w:outlineLvl w:val="9"/>
              <w:rPr>
                <w:rFonts w:hint="eastAsia" w:asciiTheme="minorEastAsia" w:hAnsiTheme="minorEastAsia"/>
                <w:szCs w:val="21"/>
                <w:lang w:eastAsia="zh-CN"/>
              </w:rPr>
            </w:pPr>
            <w:r>
              <w:rPr>
                <w:rFonts w:hint="eastAsia" w:asciiTheme="minorEastAsia" w:hAnsiTheme="minorEastAsia"/>
                <w:szCs w:val="21"/>
                <w:lang w:val="en-US" w:eastAsia="zh-CN"/>
              </w:rPr>
              <w:t>1</w:t>
            </w:r>
            <w:r>
              <w:rPr>
                <w:rFonts w:hint="eastAsia" w:asciiTheme="minorEastAsia" w:hAnsiTheme="minorEastAsia"/>
                <w:szCs w:val="21"/>
              </w:rPr>
              <w:t>.</w:t>
            </w:r>
            <w:r>
              <w:rPr>
                <w:rFonts w:hint="eastAsia" w:asciiTheme="minorEastAsia" w:hAnsiTheme="minorEastAsia"/>
                <w:szCs w:val="21"/>
                <w:lang w:eastAsia="zh-CN"/>
              </w:rPr>
              <w:t>课程</w:t>
            </w:r>
            <w:r>
              <w:rPr>
                <w:rFonts w:hint="eastAsia" w:asciiTheme="minorEastAsia" w:hAnsiTheme="minorEastAsia"/>
                <w:szCs w:val="21"/>
              </w:rPr>
              <w:t>融艺术性与技术性于一体。主要培养学生运用数字化手段进行影视素材编辑能要求学生通过学习本课程，掌握影视剪辑的性质和作用、影视剪辑的历史和</w:t>
            </w:r>
            <w:r>
              <w:rPr>
                <w:rFonts w:hint="eastAsia" w:asciiTheme="minorEastAsia" w:hAnsiTheme="minorEastAsia"/>
                <w:szCs w:val="21"/>
                <w:lang w:eastAsia="zh-CN"/>
              </w:rPr>
              <w:t>发展、影视剪</w:t>
            </w:r>
          </w:p>
          <w:p>
            <w:pPr>
              <w:keepNext w:val="0"/>
              <w:keepLines w:val="0"/>
              <w:pageBreakBefore w:val="0"/>
              <w:widowControl w:val="0"/>
              <w:kinsoku/>
              <w:wordWrap/>
              <w:overflowPunct/>
              <w:topLinePunct w:val="0"/>
              <w:autoSpaceDE/>
              <w:autoSpaceDN/>
              <w:bidi w:val="0"/>
              <w:adjustRightInd/>
              <w:snapToGrid/>
              <w:spacing w:line="360" w:lineRule="auto"/>
              <w:ind w:right="-107" w:rightChars="-51"/>
              <w:textAlignment w:val="auto"/>
              <w:outlineLvl w:val="9"/>
              <w:rPr>
                <w:rFonts w:hint="eastAsia" w:asciiTheme="minorEastAsia" w:hAnsiTheme="minorEastAsia"/>
                <w:szCs w:val="21"/>
              </w:rPr>
            </w:pPr>
            <w:r>
              <w:rPr>
                <w:rFonts w:hint="eastAsia" w:asciiTheme="minorEastAsia" w:hAnsiTheme="minorEastAsia"/>
                <w:szCs w:val="21"/>
                <w:lang w:eastAsia="zh-CN"/>
              </w:rPr>
              <w:t>辑、辑</w:t>
            </w:r>
            <w:r>
              <w:rPr>
                <w:rFonts w:hint="eastAsia" w:asciiTheme="minorEastAsia" w:hAnsiTheme="minorEastAsia"/>
                <w:szCs w:val="21"/>
              </w:rPr>
              <w:t>、影视剪辑的运用平台、画面组接的剪辑点及逻辑、剪辑艺术处理及编辑技巧、剪辑过程的蒙太奇思维、画面组接的时空、主体动作的连贯性、声画剪接、剪辑艺术处理及编辑技巧、后期编辑实践等，训练学生影视剪辑的基本能力。</w:t>
            </w:r>
          </w:p>
          <w:p>
            <w:pPr>
              <w:keepNext w:val="0"/>
              <w:keepLines w:val="0"/>
              <w:pageBreakBefore w:val="0"/>
              <w:widowControl w:val="0"/>
              <w:kinsoku/>
              <w:wordWrap/>
              <w:overflowPunct/>
              <w:topLinePunct w:val="0"/>
              <w:autoSpaceDE/>
              <w:autoSpaceDN/>
              <w:bidi w:val="0"/>
              <w:adjustRightInd/>
              <w:snapToGrid/>
              <w:spacing w:line="360" w:lineRule="auto"/>
              <w:ind w:right="-693" w:rightChars="-330"/>
              <w:textAlignment w:val="auto"/>
              <w:outlineLvl w:val="9"/>
              <w:rPr>
                <w:rFonts w:hint="eastAsia" w:asciiTheme="minorEastAsia" w:hAnsiTheme="minorEastAsia"/>
                <w:szCs w:val="21"/>
                <w:lang w:eastAsia="zh-CN"/>
              </w:rPr>
            </w:pPr>
            <w:r>
              <w:rPr>
                <w:rFonts w:hint="eastAsia" w:asciiTheme="minorEastAsia" w:hAnsiTheme="minorEastAsia"/>
                <w:szCs w:val="21"/>
                <w:lang w:val="en-US" w:eastAsia="zh-CN"/>
              </w:rPr>
              <w:t xml:space="preserve">    </w:t>
            </w:r>
            <w:r>
              <w:rPr>
                <w:rFonts w:hint="eastAsia" w:asciiTheme="minorEastAsia" w:hAnsiTheme="minorEastAsia"/>
                <w:szCs w:val="21"/>
              </w:rPr>
              <w:t>2.课程的重点是建立学生影视剪辑艺术思维。要求学生掌握影视剪辑的技术与技巧，并具有较强的独立制作的能力。同时，深入提高学生的审美素养，提高学生镜头组</w:t>
            </w:r>
            <w:r>
              <w:rPr>
                <w:rFonts w:hint="eastAsia" w:asciiTheme="minorEastAsia" w:hAnsiTheme="minorEastAsia"/>
                <w:szCs w:val="21"/>
                <w:lang w:eastAsia="zh-CN"/>
              </w:rPr>
              <w:t>接的</w:t>
            </w:r>
          </w:p>
          <w:p>
            <w:pPr>
              <w:keepNext w:val="0"/>
              <w:keepLines w:val="0"/>
              <w:pageBreakBefore w:val="0"/>
              <w:widowControl w:val="0"/>
              <w:kinsoku/>
              <w:wordWrap/>
              <w:overflowPunct/>
              <w:topLinePunct w:val="0"/>
              <w:autoSpaceDE/>
              <w:autoSpaceDN/>
              <w:bidi w:val="0"/>
              <w:adjustRightInd/>
              <w:snapToGrid/>
              <w:spacing w:line="360" w:lineRule="auto"/>
              <w:ind w:right="-693" w:rightChars="-330"/>
              <w:textAlignment w:val="auto"/>
              <w:outlineLvl w:val="9"/>
              <w:rPr>
                <w:rFonts w:hint="eastAsia" w:asciiTheme="minorEastAsia" w:hAnsiTheme="minorEastAsia"/>
                <w:szCs w:val="21"/>
                <w:lang w:val="en-US" w:eastAsia="zh-CN"/>
              </w:rPr>
            </w:pPr>
            <w:r>
              <w:rPr>
                <w:rFonts w:hint="eastAsia" w:asciiTheme="minorEastAsia" w:hAnsiTheme="minorEastAsia"/>
                <w:szCs w:val="21"/>
                <w:lang w:val="en-US" w:eastAsia="zh-CN"/>
              </w:rPr>
              <w:t>能力，</w:t>
            </w:r>
            <w:r>
              <w:rPr>
                <w:rFonts w:hint="eastAsia" w:asciiTheme="minorEastAsia" w:hAnsiTheme="minorEastAsia"/>
                <w:szCs w:val="21"/>
              </w:rPr>
              <w:t>使剪辑出来的影视作品达到一定艺术高度。</w:t>
            </w:r>
          </w:p>
          <w:p>
            <w:pPr>
              <w:keepNext w:val="0"/>
              <w:keepLines w:val="0"/>
              <w:pageBreakBefore w:val="0"/>
              <w:widowControl w:val="0"/>
              <w:kinsoku/>
              <w:wordWrap/>
              <w:overflowPunct/>
              <w:topLinePunct w:val="0"/>
              <w:autoSpaceDE/>
              <w:autoSpaceDN/>
              <w:bidi w:val="0"/>
              <w:adjustRightInd/>
              <w:snapToGrid/>
              <w:spacing w:line="360" w:lineRule="auto"/>
              <w:ind w:right="-693" w:rightChars="-330"/>
              <w:textAlignment w:val="auto"/>
              <w:outlineLvl w:val="9"/>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 xml:space="preserve">    3.</w:t>
            </w:r>
            <w:r>
              <w:rPr>
                <w:rFonts w:hint="eastAsia" w:asciiTheme="minorEastAsia" w:hAnsiTheme="minorEastAsia"/>
                <w:szCs w:val="21"/>
              </w:rPr>
              <w:t>课程</w:t>
            </w:r>
            <w:r>
              <w:rPr>
                <w:rFonts w:hint="eastAsia" w:asciiTheme="minorEastAsia" w:hAnsiTheme="minorEastAsia"/>
                <w:szCs w:val="21"/>
                <w:lang w:eastAsia="zh-CN"/>
              </w:rPr>
              <w:t>建设注重</w:t>
            </w:r>
            <w:r>
              <w:rPr>
                <w:rFonts w:hint="eastAsia" w:asciiTheme="minorEastAsia" w:hAnsiTheme="minorEastAsia"/>
                <w:szCs w:val="21"/>
              </w:rPr>
              <w:t>产学结合。本课程将教学与项目对接，通过实际制作项目</w:t>
            </w:r>
            <w:r>
              <w:rPr>
                <w:rFonts w:hint="eastAsia" w:asciiTheme="minorEastAsia" w:hAnsiTheme="minorEastAsia"/>
                <w:szCs w:val="21"/>
                <w:lang w:eastAsia="zh-CN"/>
              </w:rPr>
              <w:t>，提高</w:t>
            </w:r>
          </w:p>
          <w:p>
            <w:pPr>
              <w:keepNext w:val="0"/>
              <w:keepLines w:val="0"/>
              <w:pageBreakBefore w:val="0"/>
              <w:widowControl w:val="0"/>
              <w:kinsoku/>
              <w:wordWrap/>
              <w:overflowPunct/>
              <w:topLinePunct w:val="0"/>
              <w:autoSpaceDE/>
              <w:autoSpaceDN/>
              <w:bidi w:val="0"/>
              <w:adjustRightInd/>
              <w:snapToGrid/>
              <w:spacing w:line="360" w:lineRule="auto"/>
              <w:ind w:right="-693" w:rightChars="-330"/>
              <w:textAlignment w:val="auto"/>
              <w:outlineLvl w:val="9"/>
              <w:rPr>
                <w:rFonts w:hint="eastAsia" w:asciiTheme="minorEastAsia" w:hAnsiTheme="minorEastAsia"/>
                <w:szCs w:val="21"/>
                <w:lang w:val="en-US" w:eastAsia="zh-CN"/>
              </w:rPr>
            </w:pPr>
            <w:r>
              <w:rPr>
                <w:rFonts w:hint="eastAsia" w:asciiTheme="minorEastAsia" w:hAnsiTheme="minorEastAsia"/>
                <w:szCs w:val="21"/>
                <w:lang w:val="en-US" w:eastAsia="zh-CN"/>
              </w:rPr>
              <w:t>学生的动手</w:t>
            </w:r>
            <w:r>
              <w:rPr>
                <w:rFonts w:hint="eastAsia" w:asciiTheme="minorEastAsia" w:hAnsiTheme="minorEastAsia"/>
                <w:szCs w:val="21"/>
              </w:rPr>
              <w:t>能力和实践能力。</w:t>
            </w:r>
            <w:r>
              <w:rPr>
                <w:rFonts w:hint="eastAsia" w:asciiTheme="minorEastAsia" w:hAnsiTheme="minorEastAsia"/>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693" w:rightChars="-330"/>
              <w:textAlignment w:val="auto"/>
              <w:outlineLvl w:val="9"/>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 xml:space="preserve">    </w:t>
            </w:r>
            <w:r>
              <w:rPr>
                <w:rFonts w:hint="eastAsia" w:asciiTheme="minorEastAsia" w:hAnsiTheme="minorEastAsia"/>
                <w:szCs w:val="21"/>
              </w:rPr>
              <w:t>4.课程将教师引导启发与学生自主创新结合起来。要求学生在教师的指导</w:t>
            </w:r>
            <w:r>
              <w:rPr>
                <w:rFonts w:hint="eastAsia" w:asciiTheme="minorEastAsia" w:hAnsiTheme="minorEastAsia"/>
                <w:szCs w:val="21"/>
                <w:lang w:eastAsia="zh-CN"/>
              </w:rPr>
              <w:t>之下</w:t>
            </w:r>
          </w:p>
          <w:p>
            <w:pPr>
              <w:keepNext w:val="0"/>
              <w:keepLines w:val="0"/>
              <w:pageBreakBefore w:val="0"/>
              <w:widowControl w:val="0"/>
              <w:kinsoku/>
              <w:wordWrap/>
              <w:overflowPunct/>
              <w:topLinePunct w:val="0"/>
              <w:autoSpaceDE/>
              <w:autoSpaceDN/>
              <w:bidi w:val="0"/>
              <w:adjustRightInd/>
              <w:snapToGrid/>
              <w:spacing w:line="360" w:lineRule="auto"/>
              <w:ind w:right="-693" w:rightChars="-330"/>
              <w:textAlignment w:val="auto"/>
              <w:outlineLvl w:val="9"/>
              <w:rPr>
                <w:rFonts w:hint="eastAsia" w:asciiTheme="minorEastAsia" w:hAnsiTheme="minorEastAsia"/>
                <w:szCs w:val="21"/>
                <w:lang w:eastAsia="zh-CN"/>
              </w:rPr>
            </w:pPr>
            <w:r>
              <w:rPr>
                <w:rFonts w:hint="eastAsia" w:asciiTheme="minorEastAsia" w:hAnsiTheme="minorEastAsia"/>
                <w:szCs w:val="21"/>
                <w:lang w:eastAsia="zh-CN"/>
              </w:rPr>
              <w:t>有一定的创新能力、制作出有艺术个性的作品来。</w:t>
            </w:r>
          </w:p>
          <w:p>
            <w:pPr>
              <w:keepNext w:val="0"/>
              <w:keepLines w:val="0"/>
              <w:pageBreakBefore w:val="0"/>
              <w:widowControl w:val="0"/>
              <w:kinsoku/>
              <w:wordWrap/>
              <w:overflowPunct/>
              <w:topLinePunct w:val="0"/>
              <w:autoSpaceDE/>
              <w:autoSpaceDN/>
              <w:bidi w:val="0"/>
              <w:adjustRightInd/>
              <w:snapToGrid/>
              <w:spacing w:line="360" w:lineRule="auto"/>
              <w:ind w:right="-693" w:rightChars="-330" w:firstLine="420" w:firstLineChars="200"/>
              <w:textAlignment w:val="auto"/>
              <w:outlineLvl w:val="9"/>
              <w:rPr>
                <w:rFonts w:hint="eastAsia" w:asciiTheme="minorEastAsia" w:hAnsiTheme="minorEastAsia"/>
                <w:szCs w:val="21"/>
              </w:rPr>
            </w:pPr>
            <w:r>
              <w:rPr>
                <w:rFonts w:hint="eastAsia" w:asciiTheme="minorEastAsia" w:hAnsiTheme="minorEastAsia"/>
                <w:szCs w:val="21"/>
              </w:rPr>
              <w:t>在影视艺术与数字技术飞速发展的今天，《影视剪辑艺术与技术》是一门艺术与技术结合</w:t>
            </w:r>
          </w:p>
          <w:p>
            <w:pPr>
              <w:keepNext w:val="0"/>
              <w:keepLines w:val="0"/>
              <w:pageBreakBefore w:val="0"/>
              <w:widowControl w:val="0"/>
              <w:kinsoku/>
              <w:wordWrap/>
              <w:overflowPunct/>
              <w:topLinePunct w:val="0"/>
              <w:autoSpaceDE/>
              <w:autoSpaceDN/>
              <w:bidi w:val="0"/>
              <w:adjustRightInd/>
              <w:snapToGrid/>
              <w:spacing w:line="360" w:lineRule="auto"/>
              <w:ind w:right="-693" w:rightChars="-330"/>
              <w:textAlignment w:val="auto"/>
              <w:outlineLvl w:val="9"/>
              <w:rPr>
                <w:rFonts w:hint="eastAsia" w:asciiTheme="minorEastAsia" w:hAnsiTheme="minorEastAsia"/>
                <w:szCs w:val="21"/>
              </w:rPr>
            </w:pPr>
            <w:r>
              <w:rPr>
                <w:rFonts w:hint="eastAsia" w:asciiTheme="minorEastAsia" w:hAnsiTheme="minorEastAsia"/>
                <w:szCs w:val="21"/>
              </w:rPr>
              <w:t>的专业基础课程，既需要一定的影视剪辑理论基础，有需要一定的实践能力。本课程旨在要求</w:t>
            </w:r>
          </w:p>
          <w:p>
            <w:pPr>
              <w:keepNext w:val="0"/>
              <w:keepLines w:val="0"/>
              <w:pageBreakBefore w:val="0"/>
              <w:widowControl w:val="0"/>
              <w:kinsoku/>
              <w:wordWrap/>
              <w:overflowPunct/>
              <w:topLinePunct w:val="0"/>
              <w:autoSpaceDE/>
              <w:autoSpaceDN/>
              <w:bidi w:val="0"/>
              <w:adjustRightInd/>
              <w:snapToGrid/>
              <w:spacing w:line="360" w:lineRule="auto"/>
              <w:ind w:right="-693" w:rightChars="-330"/>
              <w:textAlignment w:val="auto"/>
              <w:outlineLvl w:val="9"/>
              <w:rPr>
                <w:rFonts w:hint="eastAsia" w:asciiTheme="minorEastAsia" w:hAnsiTheme="minorEastAsia"/>
                <w:szCs w:val="21"/>
              </w:rPr>
            </w:pPr>
            <w:r>
              <w:rPr>
                <w:rFonts w:hint="eastAsia" w:asciiTheme="minorEastAsia" w:hAnsiTheme="minorEastAsia"/>
                <w:szCs w:val="21"/>
              </w:rPr>
              <w:t>学生熟练掌握影视艺术基础知识的基础上，培养剪辑技术的艺术思维，在后期非编操作系统上</w:t>
            </w:r>
          </w:p>
          <w:p>
            <w:pPr>
              <w:keepNext w:val="0"/>
              <w:keepLines w:val="0"/>
              <w:pageBreakBefore w:val="0"/>
              <w:widowControl w:val="0"/>
              <w:kinsoku/>
              <w:wordWrap/>
              <w:overflowPunct/>
              <w:topLinePunct w:val="0"/>
              <w:autoSpaceDE/>
              <w:autoSpaceDN/>
              <w:bidi w:val="0"/>
              <w:adjustRightInd/>
              <w:snapToGrid/>
              <w:spacing w:line="360" w:lineRule="auto"/>
              <w:ind w:right="-693" w:rightChars="-330"/>
              <w:textAlignment w:val="auto"/>
              <w:outlineLvl w:val="9"/>
              <w:rPr>
                <w:rFonts w:hint="eastAsia" w:asciiTheme="minorEastAsia" w:hAnsiTheme="minorEastAsia" w:eastAsiaTheme="minorEastAsia"/>
                <w:szCs w:val="21"/>
                <w:lang w:eastAsia="zh-CN"/>
              </w:rPr>
            </w:pPr>
            <w:r>
              <w:rPr>
                <w:rFonts w:hint="eastAsia" w:asciiTheme="minorEastAsia" w:hAnsiTheme="minorEastAsia"/>
                <w:szCs w:val="21"/>
              </w:rPr>
              <w:t>进行制作，实践性较强。</w:t>
            </w:r>
            <w:r>
              <w:rPr>
                <w:rFonts w:hint="eastAsia" w:asciiTheme="minorEastAsia" w:hAnsiTheme="minorEastAsia"/>
                <w:szCs w:val="21"/>
                <w:lang w:eastAsia="zh-CN"/>
              </w:rPr>
              <w:t>在今后的教学中，将以此为方向，不断改进教学手段，提高水平。</w:t>
            </w:r>
          </w:p>
          <w:p>
            <w:pPr>
              <w:keepNext w:val="0"/>
              <w:keepLines w:val="0"/>
              <w:pageBreakBefore w:val="0"/>
              <w:widowControl w:val="0"/>
              <w:kinsoku/>
              <w:wordWrap/>
              <w:overflowPunct/>
              <w:topLinePunct w:val="0"/>
              <w:autoSpaceDE/>
              <w:autoSpaceDN/>
              <w:bidi w:val="0"/>
              <w:adjustRightInd/>
              <w:snapToGrid/>
              <w:spacing w:line="360" w:lineRule="auto"/>
              <w:ind w:right="-693" w:rightChars="-330"/>
              <w:textAlignment w:val="auto"/>
              <w:outlineLvl w:val="9"/>
              <w:rPr>
                <w:rFonts w:hint="default" w:asciiTheme="minorEastAsia" w:hAnsiTheme="minorEastAsia"/>
                <w:szCs w:val="21"/>
              </w:rPr>
            </w:pPr>
          </w:p>
          <w:p>
            <w:pPr>
              <w:keepNext w:val="0"/>
              <w:keepLines w:val="0"/>
              <w:pageBreakBefore w:val="0"/>
              <w:widowControl w:val="0"/>
              <w:kinsoku/>
              <w:wordWrap/>
              <w:overflowPunct/>
              <w:topLinePunct w:val="0"/>
              <w:autoSpaceDE/>
              <w:autoSpaceDN/>
              <w:bidi w:val="0"/>
              <w:adjustRightInd/>
              <w:snapToGrid/>
              <w:spacing w:line="360" w:lineRule="auto"/>
              <w:ind w:right="-693" w:rightChars="-330"/>
              <w:textAlignment w:val="auto"/>
              <w:outlineLvl w:val="9"/>
              <w:rPr>
                <w:rFonts w:hint="default" w:asciiTheme="minorEastAsia" w:hAnsiTheme="minorEastAsia"/>
                <w:szCs w:val="21"/>
              </w:rPr>
            </w:pPr>
          </w:p>
          <w:p>
            <w:pPr>
              <w:keepNext w:val="0"/>
              <w:keepLines w:val="0"/>
              <w:pageBreakBefore w:val="0"/>
              <w:widowControl w:val="0"/>
              <w:kinsoku/>
              <w:wordWrap/>
              <w:overflowPunct/>
              <w:topLinePunct w:val="0"/>
              <w:autoSpaceDE/>
              <w:autoSpaceDN/>
              <w:bidi w:val="0"/>
              <w:adjustRightInd/>
              <w:snapToGrid/>
              <w:spacing w:line="360" w:lineRule="auto"/>
              <w:ind w:right="-693" w:rightChars="-330"/>
              <w:textAlignment w:val="auto"/>
              <w:outlineLvl w:val="9"/>
              <w:rPr>
                <w:rFonts w:hint="default" w:asciiTheme="minorEastAsia" w:hAnsiTheme="minorEastAsia"/>
                <w:szCs w:val="21"/>
              </w:rPr>
            </w:pPr>
          </w:p>
          <w:p>
            <w:pPr>
              <w:keepNext w:val="0"/>
              <w:keepLines w:val="0"/>
              <w:pageBreakBefore w:val="0"/>
              <w:widowControl w:val="0"/>
              <w:kinsoku/>
              <w:wordWrap/>
              <w:overflowPunct/>
              <w:topLinePunct w:val="0"/>
              <w:autoSpaceDE/>
              <w:autoSpaceDN/>
              <w:bidi w:val="0"/>
              <w:adjustRightInd/>
              <w:snapToGrid/>
              <w:spacing w:line="360" w:lineRule="auto"/>
              <w:ind w:right="-693" w:rightChars="-330"/>
              <w:textAlignment w:val="auto"/>
              <w:outlineLvl w:val="9"/>
              <w:rPr>
                <w:rFonts w:hint="default" w:asciiTheme="minorEastAsia" w:hAnsiTheme="minorEastAsia"/>
                <w:szCs w:val="21"/>
              </w:rPr>
            </w:pPr>
          </w:p>
          <w:p>
            <w:pPr>
              <w:keepNext w:val="0"/>
              <w:keepLines w:val="0"/>
              <w:pageBreakBefore w:val="0"/>
              <w:widowControl w:val="0"/>
              <w:kinsoku/>
              <w:wordWrap/>
              <w:overflowPunct/>
              <w:topLinePunct w:val="0"/>
              <w:autoSpaceDE/>
              <w:autoSpaceDN/>
              <w:bidi w:val="0"/>
              <w:adjustRightInd/>
              <w:snapToGrid/>
              <w:spacing w:line="360" w:lineRule="auto"/>
              <w:ind w:right="-693" w:rightChars="-330"/>
              <w:textAlignment w:val="auto"/>
              <w:outlineLvl w:val="9"/>
              <w:rPr>
                <w:rFonts w:asciiTheme="minorEastAsia" w:hAnsiTheme="minorEastAsia"/>
                <w:szCs w:val="21"/>
              </w:rPr>
            </w:pPr>
          </w:p>
        </w:tc>
      </w:tr>
    </w:tbl>
    <w:p>
      <w:pPr>
        <w:ind w:right="-693" w:rightChars="-330"/>
        <w:rPr>
          <w:rFonts w:asciiTheme="minorEastAsia" w:hAnsiTheme="minorEastAsia"/>
          <w:b/>
          <w:sz w:val="28"/>
          <w:szCs w:val="28"/>
        </w:rPr>
      </w:pPr>
    </w:p>
    <w:p>
      <w:r>
        <w:rPr>
          <w:rFonts w:hint="eastAsia" w:asciiTheme="minorEastAsia" w:hAnsiTheme="minorEastAsia"/>
          <w:b/>
          <w:sz w:val="28"/>
          <w:szCs w:val="28"/>
        </w:rPr>
        <w:t>四、课程内容</w:t>
      </w:r>
    </w:p>
    <w:tbl>
      <w:tblPr>
        <w:tblStyle w:val="9"/>
        <w:tblW w:w="8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8" w:hRule="atLeast"/>
          <w:jc w:val="center"/>
        </w:trPr>
        <w:tc>
          <w:tcPr>
            <w:tcW w:w="8751" w:type="dxa"/>
          </w:tcPr>
          <w:p>
            <w:pPr>
              <w:spacing w:line="320" w:lineRule="exact"/>
              <w:ind w:right="-693" w:rightChars="-330"/>
              <w:rPr>
                <w:rFonts w:asciiTheme="minorEastAsia" w:hAnsiTheme="minorEastAsia"/>
                <w:szCs w:val="21"/>
              </w:rPr>
            </w:pPr>
            <w:r>
              <w:rPr>
                <w:rFonts w:hint="eastAsia" w:asciiTheme="minorEastAsia" w:hAnsiTheme="minorEastAsia"/>
                <w:szCs w:val="21"/>
              </w:rPr>
              <w:t>课程的内容、结构、知识点、课时等方面的组织安排：</w:t>
            </w:r>
          </w:p>
          <w:tbl>
            <w:tblPr>
              <w:tblStyle w:val="9"/>
              <w:tblW w:w="73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388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314" w:type="dxa"/>
                  <w:vAlign w:val="center"/>
                </w:tcPr>
                <w:p>
                  <w:pPr>
                    <w:jc w:val="center"/>
                    <w:rPr>
                      <w:rFonts w:ascii="宋体" w:hAnsi="宋体"/>
                      <w:szCs w:val="21"/>
                    </w:rPr>
                  </w:pPr>
                  <w:r>
                    <w:rPr>
                      <w:rFonts w:hint="eastAsia" w:ascii="宋体" w:hAnsi="宋体"/>
                      <w:szCs w:val="21"/>
                    </w:rPr>
                    <w:t>教学单元</w:t>
                  </w:r>
                </w:p>
              </w:tc>
              <w:tc>
                <w:tcPr>
                  <w:tcW w:w="3888" w:type="dxa"/>
                  <w:vAlign w:val="center"/>
                </w:tcPr>
                <w:p>
                  <w:pPr>
                    <w:jc w:val="center"/>
                    <w:rPr>
                      <w:rFonts w:ascii="宋体" w:hAnsi="宋体"/>
                      <w:szCs w:val="21"/>
                    </w:rPr>
                  </w:pPr>
                  <w:r>
                    <w:rPr>
                      <w:rFonts w:hint="eastAsia" w:ascii="宋体" w:hAnsi="宋体"/>
                      <w:szCs w:val="21"/>
                    </w:rPr>
                    <w:t>教学内容</w:t>
                  </w:r>
                </w:p>
              </w:tc>
              <w:tc>
                <w:tcPr>
                  <w:tcW w:w="2126" w:type="dxa"/>
                  <w:vAlign w:val="center"/>
                </w:tcPr>
                <w:p>
                  <w:pPr>
                    <w:jc w:val="center"/>
                    <w:rPr>
                      <w:rFonts w:ascii="宋体" w:hAnsi="宋体"/>
                      <w:szCs w:val="21"/>
                    </w:rPr>
                  </w:pPr>
                  <w:r>
                    <w:rPr>
                      <w:rFonts w:hint="eastAsia" w:ascii="宋体" w:hAnsi="宋体"/>
                      <w:szCs w:val="21"/>
                    </w:rPr>
                    <w:t>学时（理论/实践）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314" w:type="dxa"/>
                  <w:vAlign w:val="center"/>
                </w:tcPr>
                <w:p>
                  <w:pPr>
                    <w:jc w:val="center"/>
                    <w:rPr>
                      <w:rFonts w:ascii="宋体" w:hAnsi="宋体"/>
                      <w:szCs w:val="21"/>
                    </w:rPr>
                  </w:pPr>
                  <w:r>
                    <w:rPr>
                      <w:rFonts w:hint="eastAsia" w:ascii="宋体" w:hAnsi="宋体"/>
                      <w:szCs w:val="21"/>
                    </w:rPr>
                    <w:t>第一单元</w:t>
                  </w:r>
                </w:p>
              </w:tc>
              <w:tc>
                <w:tcPr>
                  <w:tcW w:w="3888" w:type="dxa"/>
                  <w:vAlign w:val="center"/>
                </w:tcPr>
                <w:p>
                  <w:pPr>
                    <w:jc w:val="center"/>
                    <w:rPr>
                      <w:rFonts w:ascii="宋体" w:hAnsi="宋体"/>
                      <w:szCs w:val="21"/>
                    </w:rPr>
                  </w:pPr>
                  <w:r>
                    <w:rPr>
                      <w:rFonts w:hint="eastAsia" w:ascii="宋体" w:hAnsi="宋体"/>
                      <w:color w:val="000000"/>
                      <w:szCs w:val="21"/>
                    </w:rPr>
                    <w:t>影视剪辑发展综述</w:t>
                  </w:r>
                </w:p>
              </w:tc>
              <w:tc>
                <w:tcPr>
                  <w:tcW w:w="2126" w:type="dxa"/>
                  <w:vAlign w:val="center"/>
                </w:tcPr>
                <w:p>
                  <w:pPr>
                    <w:ind w:firstLine="630" w:firstLineChars="300"/>
                    <w:rPr>
                      <w:rFonts w:ascii="宋体" w:hAnsi="宋体"/>
                      <w:szCs w:val="21"/>
                    </w:rPr>
                  </w:pPr>
                  <w:r>
                    <w:rPr>
                      <w:rFonts w:hint="eastAsia" w:ascii="宋体" w:hAnsi="宋体"/>
                      <w:szCs w:val="21"/>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314" w:type="dxa"/>
                  <w:vAlign w:val="center"/>
                </w:tcPr>
                <w:p>
                  <w:pPr>
                    <w:jc w:val="center"/>
                    <w:rPr>
                      <w:rFonts w:ascii="宋体" w:hAnsi="宋体"/>
                      <w:szCs w:val="21"/>
                    </w:rPr>
                  </w:pPr>
                  <w:r>
                    <w:rPr>
                      <w:rFonts w:hint="eastAsia" w:ascii="宋体" w:hAnsi="宋体"/>
                      <w:szCs w:val="21"/>
                    </w:rPr>
                    <w:t>第二单元</w:t>
                  </w:r>
                </w:p>
              </w:tc>
              <w:tc>
                <w:tcPr>
                  <w:tcW w:w="3888" w:type="dxa"/>
                  <w:vAlign w:val="center"/>
                </w:tcPr>
                <w:p>
                  <w:pPr>
                    <w:jc w:val="center"/>
                    <w:rPr>
                      <w:rFonts w:ascii="宋体" w:hAnsi="宋体"/>
                      <w:szCs w:val="21"/>
                    </w:rPr>
                  </w:pPr>
                  <w:r>
                    <w:rPr>
                      <w:rFonts w:hint="eastAsia" w:ascii="宋体" w:hAnsi="宋体"/>
                      <w:color w:val="000000"/>
                      <w:szCs w:val="21"/>
                    </w:rPr>
                    <w:t>影视剪辑的基本操作</w:t>
                  </w:r>
                </w:p>
              </w:tc>
              <w:tc>
                <w:tcPr>
                  <w:tcW w:w="2126" w:type="dxa"/>
                  <w:vAlign w:val="center"/>
                </w:tcPr>
                <w:p>
                  <w:pPr>
                    <w:ind w:firstLine="630" w:firstLineChars="300"/>
                    <w:rPr>
                      <w:rFonts w:ascii="宋体" w:hAnsi="宋体"/>
                      <w:szCs w:val="21"/>
                    </w:rPr>
                  </w:pPr>
                  <w:r>
                    <w:rPr>
                      <w:rFonts w:hint="eastAsia" w:ascii="宋体" w:hAnsi="宋体"/>
                      <w:szCs w:val="21"/>
                    </w:rPr>
                    <w:t>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314" w:type="dxa"/>
                  <w:vAlign w:val="center"/>
                </w:tcPr>
                <w:p>
                  <w:pPr>
                    <w:jc w:val="center"/>
                    <w:rPr>
                      <w:rFonts w:ascii="宋体" w:hAnsi="宋体"/>
                      <w:szCs w:val="21"/>
                    </w:rPr>
                  </w:pPr>
                  <w:r>
                    <w:rPr>
                      <w:rFonts w:hint="eastAsia" w:ascii="宋体" w:hAnsi="宋体"/>
                      <w:szCs w:val="21"/>
                    </w:rPr>
                    <w:t>第三单元</w:t>
                  </w:r>
                </w:p>
              </w:tc>
              <w:tc>
                <w:tcPr>
                  <w:tcW w:w="3888" w:type="dxa"/>
                  <w:vAlign w:val="center"/>
                </w:tcPr>
                <w:p>
                  <w:pPr>
                    <w:jc w:val="center"/>
                    <w:rPr>
                      <w:rFonts w:ascii="宋体" w:hAnsi="宋体"/>
                      <w:szCs w:val="21"/>
                    </w:rPr>
                  </w:pPr>
                  <w:r>
                    <w:rPr>
                      <w:rFonts w:hint="eastAsia" w:ascii="宋体" w:hAnsi="宋体"/>
                      <w:color w:val="000000"/>
                      <w:szCs w:val="21"/>
                    </w:rPr>
                    <w:t>影视编辑流程</w:t>
                  </w:r>
                </w:p>
              </w:tc>
              <w:tc>
                <w:tcPr>
                  <w:tcW w:w="2126" w:type="dxa"/>
                  <w:vAlign w:val="center"/>
                </w:tcPr>
                <w:p>
                  <w:pPr>
                    <w:ind w:firstLine="630" w:firstLineChars="300"/>
                    <w:rPr>
                      <w:rFonts w:ascii="宋体" w:hAnsi="宋体"/>
                      <w:szCs w:val="21"/>
                    </w:rPr>
                  </w:pPr>
                  <w:r>
                    <w:rPr>
                      <w:rFonts w:hint="eastAsia" w:ascii="宋体" w:hAnsi="宋体"/>
                      <w:szCs w:val="21"/>
                    </w:rPr>
                    <w:t>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314" w:type="dxa"/>
                  <w:vAlign w:val="center"/>
                </w:tcPr>
                <w:p>
                  <w:pPr>
                    <w:jc w:val="center"/>
                    <w:rPr>
                      <w:rFonts w:ascii="宋体" w:hAnsi="宋体"/>
                      <w:szCs w:val="21"/>
                    </w:rPr>
                  </w:pPr>
                  <w:r>
                    <w:rPr>
                      <w:rFonts w:hint="eastAsia" w:ascii="宋体" w:hAnsi="宋体"/>
                      <w:szCs w:val="21"/>
                    </w:rPr>
                    <w:t>第四单元</w:t>
                  </w:r>
                </w:p>
              </w:tc>
              <w:tc>
                <w:tcPr>
                  <w:tcW w:w="3888" w:type="dxa"/>
                  <w:vAlign w:val="center"/>
                </w:tcPr>
                <w:p>
                  <w:pPr>
                    <w:jc w:val="center"/>
                    <w:rPr>
                      <w:rFonts w:ascii="宋体" w:hAnsi="宋体"/>
                      <w:szCs w:val="21"/>
                    </w:rPr>
                  </w:pPr>
                  <w:r>
                    <w:rPr>
                      <w:rFonts w:hint="eastAsia" w:ascii="宋体" w:hAnsi="宋体"/>
                      <w:color w:val="000000"/>
                      <w:szCs w:val="21"/>
                    </w:rPr>
                    <w:t>EDIUS视音频剪辑</w:t>
                  </w:r>
                </w:p>
              </w:tc>
              <w:tc>
                <w:tcPr>
                  <w:tcW w:w="2126" w:type="dxa"/>
                  <w:vAlign w:val="center"/>
                </w:tcPr>
                <w:p>
                  <w:pPr>
                    <w:ind w:firstLine="630" w:firstLineChars="300"/>
                    <w:rPr>
                      <w:rFonts w:ascii="宋体" w:hAnsi="宋体"/>
                      <w:szCs w:val="21"/>
                    </w:rPr>
                  </w:pPr>
                  <w:r>
                    <w:rPr>
                      <w:rFonts w:hint="eastAsia" w:ascii="宋体" w:hAnsi="宋体"/>
                      <w:szCs w:val="21"/>
                    </w:rPr>
                    <w:t>10（4/6）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314" w:type="dxa"/>
                  <w:vAlign w:val="center"/>
                </w:tcPr>
                <w:p>
                  <w:pPr>
                    <w:jc w:val="center"/>
                    <w:rPr>
                      <w:rFonts w:ascii="宋体" w:hAnsi="宋体"/>
                      <w:szCs w:val="21"/>
                    </w:rPr>
                  </w:pPr>
                  <w:r>
                    <w:rPr>
                      <w:rFonts w:hint="eastAsia" w:ascii="宋体" w:hAnsi="宋体"/>
                      <w:szCs w:val="21"/>
                    </w:rPr>
                    <w:t>第五单元</w:t>
                  </w:r>
                </w:p>
              </w:tc>
              <w:tc>
                <w:tcPr>
                  <w:tcW w:w="3888" w:type="dxa"/>
                  <w:vAlign w:val="center"/>
                </w:tcPr>
                <w:p>
                  <w:pPr>
                    <w:jc w:val="center"/>
                    <w:rPr>
                      <w:rFonts w:ascii="宋体" w:hAnsi="宋体"/>
                      <w:color w:val="000000"/>
                      <w:szCs w:val="21"/>
                    </w:rPr>
                  </w:pPr>
                  <w:r>
                    <w:rPr>
                      <w:rFonts w:hint="eastAsia" w:ascii="宋体" w:hAnsi="宋体"/>
                      <w:color w:val="000000"/>
                      <w:szCs w:val="21"/>
                    </w:rPr>
                    <w:t>影视剪辑技巧</w:t>
                  </w:r>
                </w:p>
              </w:tc>
              <w:tc>
                <w:tcPr>
                  <w:tcW w:w="2126" w:type="dxa"/>
                  <w:vAlign w:val="center"/>
                </w:tcPr>
                <w:p>
                  <w:pPr>
                    <w:ind w:firstLine="630" w:firstLineChars="300"/>
                    <w:rPr>
                      <w:rFonts w:ascii="宋体" w:hAnsi="宋体"/>
                      <w:szCs w:val="21"/>
                    </w:rPr>
                  </w:pPr>
                  <w:r>
                    <w:rPr>
                      <w:rFonts w:hint="eastAsia" w:ascii="宋体" w:hAnsi="宋体"/>
                      <w:szCs w:val="21"/>
                    </w:rPr>
                    <w:t>10（4/6）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314" w:type="dxa"/>
                  <w:vAlign w:val="center"/>
                </w:tcPr>
                <w:p>
                  <w:pPr>
                    <w:jc w:val="center"/>
                    <w:rPr>
                      <w:rFonts w:ascii="宋体" w:hAnsi="宋体"/>
                      <w:szCs w:val="21"/>
                    </w:rPr>
                  </w:pPr>
                  <w:r>
                    <w:rPr>
                      <w:rFonts w:hint="eastAsia" w:ascii="宋体" w:hAnsi="宋体"/>
                      <w:szCs w:val="21"/>
                    </w:rPr>
                    <w:t>第六单元</w:t>
                  </w:r>
                </w:p>
              </w:tc>
              <w:tc>
                <w:tcPr>
                  <w:tcW w:w="3888" w:type="dxa"/>
                  <w:vAlign w:val="center"/>
                </w:tcPr>
                <w:p>
                  <w:pPr>
                    <w:jc w:val="center"/>
                    <w:rPr>
                      <w:rFonts w:ascii="宋体" w:hAnsi="宋体"/>
                      <w:szCs w:val="21"/>
                    </w:rPr>
                  </w:pPr>
                  <w:r>
                    <w:rPr>
                      <w:rFonts w:hint="eastAsia" w:ascii="宋体" w:hAnsi="宋体"/>
                      <w:color w:val="000000"/>
                      <w:szCs w:val="21"/>
                    </w:rPr>
                    <w:t>影视预告片的剪辑</w:t>
                  </w:r>
                </w:p>
              </w:tc>
              <w:tc>
                <w:tcPr>
                  <w:tcW w:w="2126" w:type="dxa"/>
                  <w:vAlign w:val="center"/>
                </w:tcPr>
                <w:p>
                  <w:pPr>
                    <w:ind w:firstLine="630" w:firstLineChars="300"/>
                    <w:rPr>
                      <w:rFonts w:ascii="宋体" w:hAnsi="宋体"/>
                      <w:szCs w:val="21"/>
                    </w:rPr>
                  </w:pPr>
                  <w:r>
                    <w:rPr>
                      <w:rFonts w:hint="eastAsia" w:ascii="宋体" w:hAnsi="宋体"/>
                      <w:szCs w:val="21"/>
                    </w:rPr>
                    <w:t>10（4/6）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314" w:type="dxa"/>
                  <w:vAlign w:val="center"/>
                </w:tcPr>
                <w:p>
                  <w:pPr>
                    <w:jc w:val="center"/>
                    <w:rPr>
                      <w:rFonts w:ascii="宋体" w:hAnsi="宋体"/>
                      <w:szCs w:val="21"/>
                    </w:rPr>
                  </w:pPr>
                  <w:r>
                    <w:rPr>
                      <w:rFonts w:hint="eastAsia" w:ascii="宋体" w:hAnsi="宋体"/>
                      <w:szCs w:val="21"/>
                    </w:rPr>
                    <w:t>第七单元</w:t>
                  </w:r>
                </w:p>
              </w:tc>
              <w:tc>
                <w:tcPr>
                  <w:tcW w:w="3888" w:type="dxa"/>
                  <w:vAlign w:val="center"/>
                </w:tcPr>
                <w:p>
                  <w:pPr>
                    <w:jc w:val="center"/>
                    <w:rPr>
                      <w:rFonts w:ascii="宋体" w:hAnsi="宋体"/>
                      <w:color w:val="000000"/>
                      <w:szCs w:val="21"/>
                    </w:rPr>
                  </w:pPr>
                  <w:r>
                    <w:rPr>
                      <w:rFonts w:hint="eastAsia" w:ascii="宋体" w:hAnsi="宋体"/>
                      <w:color w:val="000000"/>
                      <w:szCs w:val="21"/>
                    </w:rPr>
                    <w:t>影视作品混剪制作</w:t>
                  </w:r>
                </w:p>
              </w:tc>
              <w:tc>
                <w:tcPr>
                  <w:tcW w:w="2126" w:type="dxa"/>
                  <w:vAlign w:val="center"/>
                </w:tcPr>
                <w:p>
                  <w:pPr>
                    <w:ind w:firstLine="630" w:firstLineChars="300"/>
                    <w:rPr>
                      <w:rFonts w:ascii="宋体" w:hAnsi="宋体"/>
                      <w:szCs w:val="21"/>
                    </w:rPr>
                  </w:pPr>
                  <w:r>
                    <w:rPr>
                      <w:rFonts w:hint="eastAsia" w:ascii="宋体" w:hAnsi="宋体"/>
                      <w:szCs w:val="21"/>
                    </w:rPr>
                    <w:t>10（4/6）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314" w:type="dxa"/>
                  <w:vAlign w:val="center"/>
                </w:tcPr>
                <w:p>
                  <w:pPr>
                    <w:jc w:val="center"/>
                    <w:rPr>
                      <w:rFonts w:ascii="宋体" w:hAnsi="宋体"/>
                      <w:szCs w:val="21"/>
                    </w:rPr>
                  </w:pPr>
                  <w:r>
                    <w:rPr>
                      <w:rFonts w:hint="eastAsia" w:ascii="宋体" w:hAnsi="宋体"/>
                      <w:szCs w:val="21"/>
                    </w:rPr>
                    <w:t>第八单元</w:t>
                  </w:r>
                </w:p>
              </w:tc>
              <w:tc>
                <w:tcPr>
                  <w:tcW w:w="3888" w:type="dxa"/>
                  <w:vAlign w:val="center"/>
                </w:tcPr>
                <w:p>
                  <w:pPr>
                    <w:jc w:val="center"/>
                    <w:rPr>
                      <w:rFonts w:ascii="宋体" w:hAnsi="宋体"/>
                      <w:color w:val="000000"/>
                      <w:szCs w:val="21"/>
                    </w:rPr>
                  </w:pPr>
                  <w:r>
                    <w:rPr>
                      <w:rFonts w:hint="eastAsia" w:ascii="宋体" w:hAnsi="宋体"/>
                      <w:color w:val="000000"/>
                      <w:szCs w:val="21"/>
                    </w:rPr>
                    <w:t>音乐MV的剪辑</w:t>
                  </w:r>
                </w:p>
              </w:tc>
              <w:tc>
                <w:tcPr>
                  <w:tcW w:w="2126" w:type="dxa"/>
                  <w:vAlign w:val="center"/>
                </w:tcPr>
                <w:p>
                  <w:pPr>
                    <w:ind w:firstLine="630" w:firstLineChars="300"/>
                    <w:rPr>
                      <w:rFonts w:ascii="宋体" w:hAnsi="宋体"/>
                      <w:szCs w:val="21"/>
                    </w:rPr>
                  </w:pPr>
                  <w:r>
                    <w:rPr>
                      <w:rFonts w:hint="eastAsia" w:ascii="宋体" w:hAnsi="宋体"/>
                      <w:szCs w:val="21"/>
                    </w:rPr>
                    <w:t>8（0/8）</w:t>
                  </w:r>
                </w:p>
              </w:tc>
            </w:tr>
          </w:tbl>
          <w:p>
            <w:pPr>
              <w:jc w:val="center"/>
              <w:rPr>
                <w:rFonts w:ascii="宋体" w:hAnsi="宋体"/>
                <w:color w:val="000000"/>
                <w:szCs w:val="21"/>
              </w:rPr>
            </w:pPr>
            <w:r>
              <w:rPr>
                <w:rFonts w:hint="eastAsia" w:ascii="宋体" w:hAnsi="宋体"/>
                <w:color w:val="000000"/>
                <w:szCs w:val="21"/>
              </w:rPr>
              <w:t>第一单元 影视剪辑发展综述</w:t>
            </w:r>
          </w:p>
          <w:p>
            <w:pPr>
              <w:ind w:firstLine="420" w:firstLineChars="200"/>
              <w:rPr>
                <w:rFonts w:ascii="宋体" w:hAnsi="宋体"/>
                <w:szCs w:val="21"/>
              </w:rPr>
            </w:pPr>
            <w:r>
              <w:rPr>
                <w:rFonts w:hint="eastAsia" w:ascii="宋体" w:hAnsi="宋体"/>
                <w:szCs w:val="21"/>
              </w:rPr>
              <w:t>【单元教学目标】</w:t>
            </w:r>
          </w:p>
          <w:p>
            <w:pPr>
              <w:ind w:firstLine="420" w:firstLineChars="200"/>
              <w:rPr>
                <w:rFonts w:ascii="Arial" w:hAnsi="Arial" w:cs="Arial"/>
                <w:szCs w:val="21"/>
              </w:rPr>
            </w:pPr>
            <w:r>
              <w:rPr>
                <w:rFonts w:hint="eastAsia" w:ascii="宋体" w:hAnsi="宋体"/>
                <w:szCs w:val="21"/>
              </w:rPr>
              <w:t>通过本单元的学习，</w:t>
            </w:r>
            <w:r>
              <w:rPr>
                <w:rFonts w:hint="eastAsia"/>
                <w:szCs w:val="21"/>
              </w:rPr>
              <w:t>让学生初步了解影视剪辑，熟悉影视剪辑的工作流程，理解剪辑的性质、任务、目的和作用，理解剪辑和导演之间的关系</w:t>
            </w:r>
            <w:r>
              <w:rPr>
                <w:rFonts w:hint="eastAsia" w:ascii="Arial" w:hAnsi="Arial" w:cs="Arial"/>
                <w:szCs w:val="21"/>
              </w:rPr>
              <w:t>。</w:t>
            </w:r>
          </w:p>
          <w:p>
            <w:pPr>
              <w:ind w:firstLine="420" w:firstLineChars="200"/>
              <w:rPr>
                <w:rFonts w:ascii="宋体" w:hAnsi="宋体"/>
                <w:szCs w:val="21"/>
              </w:rPr>
            </w:pPr>
            <w:r>
              <w:rPr>
                <w:rFonts w:hint="eastAsia" w:ascii="宋体" w:hAnsi="宋体"/>
                <w:szCs w:val="21"/>
              </w:rPr>
              <w:t>【单元教学要求】</w:t>
            </w:r>
          </w:p>
          <w:p>
            <w:pPr>
              <w:tabs>
                <w:tab w:val="left" w:pos="312"/>
              </w:tabs>
              <w:ind w:left="420"/>
              <w:rPr>
                <w:szCs w:val="21"/>
              </w:rPr>
            </w:pPr>
            <w:r>
              <w:rPr>
                <w:rFonts w:hint="eastAsia"/>
                <w:szCs w:val="21"/>
              </w:rPr>
              <w:t>1.课前预习：培养学生的自主学习意识、自主学习兴趣。</w:t>
            </w:r>
          </w:p>
          <w:p>
            <w:pPr>
              <w:tabs>
                <w:tab w:val="left" w:pos="312"/>
              </w:tabs>
              <w:ind w:left="420"/>
              <w:rPr>
                <w:szCs w:val="21"/>
              </w:rPr>
            </w:pPr>
            <w:r>
              <w:rPr>
                <w:rFonts w:hint="eastAsia"/>
                <w:szCs w:val="21"/>
              </w:rPr>
              <w:t>2.课中引导：在课堂中解决学生课前预习存在的疑问，提升课堂效率。</w:t>
            </w:r>
          </w:p>
          <w:p>
            <w:pPr>
              <w:tabs>
                <w:tab w:val="left" w:pos="312"/>
              </w:tabs>
              <w:ind w:left="420"/>
              <w:rPr>
                <w:szCs w:val="21"/>
              </w:rPr>
            </w:pPr>
            <w:r>
              <w:rPr>
                <w:rFonts w:hint="eastAsia"/>
                <w:szCs w:val="21"/>
              </w:rPr>
              <w:t>3.课后复习：练习本单元的课后习题，构建知识体系。</w:t>
            </w:r>
          </w:p>
          <w:p>
            <w:pPr>
              <w:ind w:firstLine="420" w:firstLineChars="200"/>
              <w:rPr>
                <w:rFonts w:ascii="宋体" w:hAnsi="宋体"/>
                <w:szCs w:val="21"/>
              </w:rPr>
            </w:pPr>
            <w:r>
              <w:rPr>
                <w:rFonts w:hint="eastAsia" w:ascii="宋体" w:hAnsi="宋体"/>
                <w:szCs w:val="21"/>
              </w:rPr>
              <w:t>【主要内容】</w:t>
            </w:r>
          </w:p>
          <w:p>
            <w:pPr>
              <w:widowControl/>
              <w:ind w:left="420" w:firstLine="210" w:firstLineChars="100"/>
              <w:jc w:val="left"/>
              <w:rPr>
                <w:rFonts w:ascii="宋体" w:hAnsi="宋体"/>
                <w:szCs w:val="21"/>
              </w:rPr>
            </w:pPr>
            <w:r>
              <w:rPr>
                <w:rFonts w:hint="eastAsia" w:ascii="宋体" w:hAnsi="宋体"/>
                <w:color w:val="000000"/>
                <w:szCs w:val="21"/>
              </w:rPr>
              <w:t>1.了解剪辑的性质、任务、目的和作用</w:t>
            </w:r>
          </w:p>
          <w:p>
            <w:pPr>
              <w:widowControl/>
              <w:ind w:left="420" w:firstLine="210" w:firstLineChars="100"/>
              <w:jc w:val="left"/>
              <w:rPr>
                <w:rFonts w:ascii="宋体" w:hAnsi="宋体"/>
                <w:szCs w:val="21"/>
              </w:rPr>
            </w:pPr>
            <w:r>
              <w:rPr>
                <w:rFonts w:hint="eastAsia" w:ascii="宋体" w:hAnsi="宋体"/>
                <w:color w:val="000000"/>
                <w:szCs w:val="21"/>
              </w:rPr>
              <w:t>2.了解影视剪辑的工作流程</w:t>
            </w:r>
          </w:p>
          <w:p>
            <w:pPr>
              <w:widowControl/>
              <w:ind w:left="420" w:firstLine="210" w:firstLineChars="100"/>
              <w:jc w:val="left"/>
              <w:rPr>
                <w:rFonts w:ascii="宋体" w:hAnsi="宋体"/>
                <w:szCs w:val="21"/>
              </w:rPr>
            </w:pPr>
            <w:r>
              <w:rPr>
                <w:rFonts w:hint="eastAsia" w:ascii="宋体" w:hAnsi="宋体"/>
                <w:color w:val="000000"/>
                <w:szCs w:val="21"/>
              </w:rPr>
              <w:t>3.了解剪辑与导演的关系</w:t>
            </w:r>
          </w:p>
          <w:p>
            <w:pPr>
              <w:ind w:firstLine="420" w:firstLineChars="200"/>
              <w:rPr>
                <w:rFonts w:ascii="宋体" w:hAnsi="宋体"/>
                <w:szCs w:val="21"/>
              </w:rPr>
            </w:pPr>
            <w:r>
              <w:rPr>
                <w:rFonts w:hint="eastAsia" w:ascii="宋体" w:hAnsi="宋体"/>
                <w:szCs w:val="21"/>
              </w:rPr>
              <w:t>【重点难点】</w:t>
            </w:r>
          </w:p>
          <w:p>
            <w:pPr>
              <w:ind w:firstLine="420" w:firstLineChars="200"/>
              <w:rPr>
                <w:rFonts w:ascii="宋体" w:hAnsi="宋体"/>
                <w:color w:val="000000"/>
                <w:szCs w:val="21"/>
              </w:rPr>
            </w:pPr>
            <w:r>
              <w:rPr>
                <w:rFonts w:hint="eastAsia" w:ascii="宋体" w:hAnsi="宋体"/>
                <w:color w:val="000000"/>
                <w:szCs w:val="21"/>
              </w:rPr>
              <w:t>剪辑的性质、任务、目的和作用；剪辑和导演的关系</w:t>
            </w:r>
          </w:p>
          <w:p>
            <w:pPr>
              <w:ind w:firstLine="420" w:firstLineChars="200"/>
              <w:rPr>
                <w:rFonts w:ascii="宋体" w:hAnsi="宋体"/>
                <w:szCs w:val="21"/>
              </w:rPr>
            </w:pPr>
            <w:r>
              <w:rPr>
                <w:rFonts w:hint="eastAsia" w:ascii="宋体" w:hAnsi="宋体"/>
                <w:szCs w:val="21"/>
              </w:rPr>
              <w:t xml:space="preserve">【实践项目】无   </w:t>
            </w:r>
          </w:p>
          <w:p>
            <w:pPr>
              <w:ind w:firstLine="630" w:firstLineChars="300"/>
              <w:rPr>
                <w:rFonts w:ascii="宋体" w:hAnsi="宋体"/>
                <w:szCs w:val="21"/>
              </w:rPr>
            </w:pPr>
          </w:p>
          <w:p>
            <w:pPr>
              <w:ind w:firstLine="2730" w:firstLineChars="1300"/>
              <w:rPr>
                <w:rFonts w:ascii="宋体" w:hAnsi="宋体"/>
                <w:szCs w:val="21"/>
              </w:rPr>
            </w:pPr>
            <w:r>
              <w:rPr>
                <w:rFonts w:hint="eastAsia" w:ascii="宋体" w:hAnsi="宋体"/>
                <w:szCs w:val="21"/>
              </w:rPr>
              <w:t xml:space="preserve">第二单元 </w:t>
            </w:r>
            <w:r>
              <w:rPr>
                <w:rFonts w:hint="eastAsia" w:ascii="宋体" w:hAnsi="宋体"/>
                <w:color w:val="000000"/>
                <w:szCs w:val="21"/>
              </w:rPr>
              <w:t>影视剪辑的基本操作</w:t>
            </w:r>
          </w:p>
          <w:p>
            <w:pPr>
              <w:ind w:firstLine="420" w:firstLineChars="200"/>
              <w:rPr>
                <w:rFonts w:ascii="宋体" w:hAnsi="宋体"/>
                <w:szCs w:val="21"/>
              </w:rPr>
            </w:pPr>
            <w:r>
              <w:rPr>
                <w:rFonts w:hint="eastAsia" w:ascii="宋体" w:hAnsi="宋体"/>
                <w:szCs w:val="21"/>
              </w:rPr>
              <w:t>【单元教学目标】</w:t>
            </w:r>
          </w:p>
          <w:p>
            <w:pPr>
              <w:ind w:firstLine="420" w:firstLineChars="200"/>
              <w:rPr>
                <w:rFonts w:ascii="Arial" w:hAnsi="Arial" w:cs="Arial"/>
                <w:szCs w:val="21"/>
              </w:rPr>
            </w:pPr>
            <w:r>
              <w:rPr>
                <w:rFonts w:hint="eastAsia" w:ascii="宋体" w:hAnsi="宋体"/>
                <w:szCs w:val="21"/>
              </w:rPr>
              <w:t>通过本单元的学习，</w:t>
            </w:r>
            <w:r>
              <w:rPr>
                <w:rFonts w:hint="eastAsia"/>
                <w:szCs w:val="21"/>
              </w:rPr>
              <w:t>让学生能够熟练掌握视频剪辑的基本操作，学会梅里埃停机再拍剪辑方法，并运用在实践当中</w:t>
            </w:r>
            <w:r>
              <w:rPr>
                <w:rFonts w:hint="eastAsia" w:ascii="Arial" w:hAnsi="Arial" w:cs="Arial"/>
                <w:szCs w:val="21"/>
              </w:rPr>
              <w:t>。</w:t>
            </w:r>
          </w:p>
          <w:p>
            <w:pPr>
              <w:ind w:firstLine="420" w:firstLineChars="200"/>
              <w:rPr>
                <w:rFonts w:ascii="宋体" w:hAnsi="宋体"/>
                <w:szCs w:val="21"/>
              </w:rPr>
            </w:pPr>
            <w:r>
              <w:rPr>
                <w:rFonts w:hint="eastAsia" w:ascii="宋体" w:hAnsi="宋体"/>
                <w:szCs w:val="21"/>
              </w:rPr>
              <w:t>【单元教学要求】</w:t>
            </w:r>
          </w:p>
          <w:p>
            <w:pPr>
              <w:tabs>
                <w:tab w:val="left" w:pos="312"/>
              </w:tabs>
              <w:ind w:left="420"/>
              <w:rPr>
                <w:szCs w:val="21"/>
              </w:rPr>
            </w:pPr>
            <w:r>
              <w:rPr>
                <w:rFonts w:hint="eastAsia"/>
                <w:szCs w:val="21"/>
              </w:rPr>
              <w:t>1.课前预习：培养学生的自主学习意识、自主学习兴趣。</w:t>
            </w:r>
          </w:p>
          <w:p>
            <w:pPr>
              <w:tabs>
                <w:tab w:val="left" w:pos="312"/>
              </w:tabs>
              <w:ind w:left="420"/>
              <w:rPr>
                <w:szCs w:val="21"/>
              </w:rPr>
            </w:pPr>
            <w:r>
              <w:rPr>
                <w:rFonts w:hint="eastAsia"/>
                <w:szCs w:val="21"/>
              </w:rPr>
              <w:t>2.课中引导：在课堂中解决学生课前预习存在的疑问，提升课堂效率。</w:t>
            </w:r>
          </w:p>
          <w:p>
            <w:pPr>
              <w:tabs>
                <w:tab w:val="left" w:pos="312"/>
              </w:tabs>
              <w:ind w:left="420"/>
              <w:rPr>
                <w:szCs w:val="21"/>
              </w:rPr>
            </w:pPr>
            <w:r>
              <w:rPr>
                <w:rFonts w:hint="eastAsia"/>
                <w:szCs w:val="21"/>
              </w:rPr>
              <w:t>3.课后复习：练习本单元的课后习题，构建知识体系。</w:t>
            </w:r>
          </w:p>
          <w:p>
            <w:pPr>
              <w:ind w:firstLine="420" w:firstLineChars="200"/>
              <w:rPr>
                <w:rFonts w:ascii="宋体" w:hAnsi="宋体"/>
                <w:szCs w:val="21"/>
              </w:rPr>
            </w:pPr>
            <w:r>
              <w:rPr>
                <w:rFonts w:hint="eastAsia" w:ascii="宋体" w:hAnsi="宋体"/>
                <w:szCs w:val="21"/>
              </w:rPr>
              <w:t>【主要内容】</w:t>
            </w:r>
          </w:p>
          <w:p>
            <w:pPr>
              <w:widowControl/>
              <w:ind w:firstLine="630" w:firstLineChars="300"/>
              <w:jc w:val="left"/>
              <w:rPr>
                <w:rFonts w:ascii="宋体" w:hAnsi="宋体"/>
                <w:color w:val="000000"/>
                <w:szCs w:val="21"/>
              </w:rPr>
            </w:pPr>
            <w:r>
              <w:rPr>
                <w:rFonts w:hint="eastAsia" w:ascii="宋体" w:hAnsi="宋体"/>
                <w:color w:val="000000"/>
                <w:szCs w:val="21"/>
              </w:rPr>
              <w:t>1.影视剪辑中的生理和心理因素</w:t>
            </w:r>
          </w:p>
          <w:p>
            <w:pPr>
              <w:widowControl/>
              <w:ind w:left="630"/>
              <w:jc w:val="left"/>
              <w:rPr>
                <w:rFonts w:ascii="宋体" w:hAnsi="宋体"/>
                <w:color w:val="000000"/>
                <w:szCs w:val="21"/>
              </w:rPr>
            </w:pPr>
            <w:r>
              <w:rPr>
                <w:rFonts w:hint="eastAsia" w:ascii="宋体" w:hAnsi="宋体"/>
                <w:color w:val="000000"/>
                <w:szCs w:val="21"/>
              </w:rPr>
              <w:t>2.镜头的裁剪</w:t>
            </w:r>
          </w:p>
          <w:p>
            <w:pPr>
              <w:widowControl/>
              <w:ind w:left="630"/>
              <w:jc w:val="left"/>
              <w:rPr>
                <w:rFonts w:ascii="宋体" w:hAnsi="宋体"/>
                <w:color w:val="000000"/>
                <w:szCs w:val="21"/>
              </w:rPr>
            </w:pPr>
            <w:r>
              <w:rPr>
                <w:rFonts w:hint="eastAsia" w:ascii="宋体" w:hAnsi="宋体"/>
                <w:color w:val="000000"/>
                <w:szCs w:val="21"/>
              </w:rPr>
              <w:t>3.景别的剪辑</w:t>
            </w:r>
          </w:p>
          <w:p>
            <w:pPr>
              <w:widowControl/>
              <w:ind w:left="630"/>
              <w:jc w:val="left"/>
              <w:rPr>
                <w:rFonts w:ascii="宋体" w:hAnsi="宋体"/>
                <w:color w:val="000000"/>
                <w:szCs w:val="21"/>
              </w:rPr>
            </w:pPr>
            <w:r>
              <w:rPr>
                <w:rFonts w:hint="eastAsia" w:ascii="宋体" w:hAnsi="宋体"/>
                <w:color w:val="000000"/>
                <w:szCs w:val="21"/>
              </w:rPr>
              <w:t>4.光线的剪辑</w:t>
            </w:r>
          </w:p>
          <w:p>
            <w:pPr>
              <w:widowControl/>
              <w:ind w:left="630"/>
              <w:jc w:val="left"/>
              <w:rPr>
                <w:rFonts w:ascii="宋体" w:hAnsi="宋体"/>
                <w:color w:val="000000"/>
                <w:szCs w:val="21"/>
              </w:rPr>
            </w:pPr>
            <w:r>
              <w:rPr>
                <w:rFonts w:hint="eastAsia" w:ascii="宋体" w:hAnsi="宋体"/>
                <w:color w:val="000000"/>
                <w:szCs w:val="21"/>
              </w:rPr>
              <w:t>5.影调色彩的剪辑</w:t>
            </w:r>
          </w:p>
          <w:p>
            <w:pPr>
              <w:widowControl/>
              <w:ind w:left="630"/>
              <w:jc w:val="left"/>
              <w:rPr>
                <w:rFonts w:ascii="宋体" w:hAnsi="宋体"/>
                <w:color w:val="000000"/>
                <w:szCs w:val="21"/>
              </w:rPr>
            </w:pPr>
            <w:r>
              <w:rPr>
                <w:rFonts w:hint="eastAsia" w:ascii="宋体" w:hAnsi="宋体"/>
                <w:color w:val="000000"/>
                <w:szCs w:val="21"/>
              </w:rPr>
              <w:t>6.镜头运动的剪辑</w:t>
            </w:r>
          </w:p>
          <w:p>
            <w:pPr>
              <w:widowControl/>
              <w:ind w:left="630"/>
              <w:jc w:val="left"/>
              <w:rPr>
                <w:rFonts w:ascii="宋体" w:hAnsi="宋体"/>
                <w:color w:val="000000"/>
                <w:szCs w:val="21"/>
              </w:rPr>
            </w:pPr>
            <w:r>
              <w:rPr>
                <w:rFonts w:hint="eastAsia" w:ascii="宋体" w:hAnsi="宋体"/>
                <w:color w:val="000000"/>
                <w:szCs w:val="21"/>
              </w:rPr>
              <w:t>7.剪辑中的轴线</w:t>
            </w:r>
          </w:p>
          <w:p>
            <w:pPr>
              <w:ind w:firstLine="420" w:firstLineChars="200"/>
              <w:rPr>
                <w:rFonts w:ascii="宋体" w:hAnsi="宋体"/>
                <w:szCs w:val="21"/>
              </w:rPr>
            </w:pPr>
            <w:r>
              <w:rPr>
                <w:rFonts w:hint="eastAsia" w:ascii="宋体" w:hAnsi="宋体"/>
                <w:szCs w:val="21"/>
              </w:rPr>
              <w:t>【重点难点】</w:t>
            </w:r>
          </w:p>
          <w:p>
            <w:pPr>
              <w:ind w:firstLine="420" w:firstLineChars="200"/>
              <w:rPr>
                <w:rFonts w:ascii="宋体" w:hAnsi="宋体"/>
                <w:szCs w:val="21"/>
              </w:rPr>
            </w:pPr>
            <w:r>
              <w:rPr>
                <w:rFonts w:hint="eastAsia" w:ascii="宋体" w:hAnsi="宋体"/>
                <w:color w:val="000000"/>
                <w:szCs w:val="21"/>
              </w:rPr>
              <w:t>了解蒙太奇在影视剪辑中的重要性</w:t>
            </w:r>
            <w:r>
              <w:rPr>
                <w:rFonts w:hint="eastAsia" w:ascii="宋体" w:hAnsi="宋体"/>
                <w:szCs w:val="21"/>
              </w:rPr>
              <w:t>；</w:t>
            </w:r>
            <w:r>
              <w:rPr>
                <w:rFonts w:hint="eastAsia" w:ascii="宋体" w:hAnsi="宋体"/>
                <w:color w:val="000000"/>
                <w:szCs w:val="21"/>
              </w:rPr>
              <w:t>了解影视剪辑的产生和发展</w:t>
            </w:r>
          </w:p>
          <w:p>
            <w:pPr>
              <w:ind w:firstLine="420" w:firstLineChars="200"/>
              <w:rPr>
                <w:rFonts w:ascii="宋体" w:hAnsi="宋体"/>
                <w:szCs w:val="21"/>
              </w:rPr>
            </w:pPr>
            <w:r>
              <w:rPr>
                <w:rFonts w:hint="eastAsia" w:ascii="宋体" w:hAnsi="宋体"/>
                <w:szCs w:val="21"/>
              </w:rPr>
              <w:t>【实践项目】</w:t>
            </w:r>
          </w:p>
          <w:p>
            <w:pPr>
              <w:ind w:firstLine="630" w:firstLineChars="300"/>
              <w:rPr>
                <w:rFonts w:ascii="宋体" w:hAnsi="宋体"/>
                <w:color w:val="000000"/>
                <w:szCs w:val="21"/>
              </w:rPr>
            </w:pPr>
            <w:r>
              <w:rPr>
                <w:rFonts w:hint="eastAsia" w:ascii="宋体" w:hAnsi="宋体"/>
                <w:szCs w:val="21"/>
              </w:rPr>
              <w:t>1.项目名称：</w:t>
            </w:r>
            <w:r>
              <w:rPr>
                <w:rFonts w:hint="eastAsia" w:ascii="宋体" w:hAnsi="宋体"/>
                <w:color w:val="000000"/>
                <w:szCs w:val="21"/>
              </w:rPr>
              <w:t xml:space="preserve">视频剪辑的基本操作 </w:t>
            </w:r>
          </w:p>
          <w:p>
            <w:pPr>
              <w:ind w:firstLine="1260" w:firstLineChars="600"/>
              <w:rPr>
                <w:rFonts w:ascii="宋体" w:hAnsi="宋体"/>
                <w:color w:val="000000"/>
                <w:szCs w:val="21"/>
              </w:rPr>
            </w:pPr>
            <w:r>
              <w:rPr>
                <w:rFonts w:hint="eastAsia" w:ascii="宋体" w:hAnsi="宋体"/>
                <w:color w:val="000000"/>
                <w:szCs w:val="21"/>
              </w:rPr>
              <w:t>类型：单项技能实训</w:t>
            </w:r>
          </w:p>
          <w:p>
            <w:pPr>
              <w:ind w:firstLine="1260" w:firstLineChars="600"/>
              <w:rPr>
                <w:rFonts w:ascii="宋体" w:hAnsi="宋体"/>
                <w:szCs w:val="21"/>
              </w:rPr>
            </w:pPr>
            <w:r>
              <w:rPr>
                <w:rFonts w:hint="eastAsia" w:ascii="宋体" w:hAnsi="宋体"/>
                <w:color w:val="000000"/>
                <w:szCs w:val="21"/>
              </w:rPr>
              <w:t>内容：熟悉视频剪辑的基本操作</w:t>
            </w:r>
            <w:r>
              <w:rPr>
                <w:rFonts w:hint="eastAsia" w:ascii="宋体" w:hAnsi="宋体"/>
                <w:szCs w:val="21"/>
              </w:rPr>
              <w:t xml:space="preserve"> </w:t>
            </w:r>
          </w:p>
          <w:p>
            <w:pPr>
              <w:ind w:firstLine="1260" w:firstLineChars="600"/>
              <w:rPr>
                <w:rFonts w:ascii="宋体" w:hAnsi="宋体"/>
                <w:szCs w:val="21"/>
              </w:rPr>
            </w:pPr>
            <w:r>
              <w:rPr>
                <w:rFonts w:hint="eastAsia" w:ascii="宋体" w:hAnsi="宋体"/>
                <w:szCs w:val="21"/>
              </w:rPr>
              <w:t>方法：分小组进行拍摄，首先练习停机在拍，然后将拍摄的视频导入电脑，进行组合</w:t>
            </w:r>
          </w:p>
          <w:p>
            <w:pPr>
              <w:ind w:firstLine="2730" w:firstLineChars="1300"/>
              <w:rPr>
                <w:rFonts w:ascii="宋体" w:hAnsi="宋体"/>
                <w:szCs w:val="21"/>
              </w:rPr>
            </w:pPr>
          </w:p>
          <w:p>
            <w:pPr>
              <w:ind w:firstLine="2730" w:firstLineChars="1300"/>
              <w:rPr>
                <w:rFonts w:ascii="宋体" w:hAnsi="宋体"/>
                <w:szCs w:val="21"/>
              </w:rPr>
            </w:pPr>
            <w:r>
              <w:rPr>
                <w:rFonts w:hint="eastAsia" w:ascii="宋体" w:hAnsi="宋体"/>
                <w:szCs w:val="21"/>
              </w:rPr>
              <w:t xml:space="preserve">第三单元 </w:t>
            </w:r>
            <w:r>
              <w:rPr>
                <w:rFonts w:hint="eastAsia" w:ascii="宋体" w:hAnsi="宋体"/>
                <w:color w:val="000000"/>
                <w:szCs w:val="21"/>
              </w:rPr>
              <w:t>影视编辑流程</w:t>
            </w:r>
          </w:p>
          <w:p>
            <w:pPr>
              <w:ind w:firstLine="420" w:firstLineChars="200"/>
              <w:rPr>
                <w:rFonts w:ascii="宋体" w:hAnsi="宋体"/>
                <w:szCs w:val="21"/>
              </w:rPr>
            </w:pPr>
            <w:r>
              <w:rPr>
                <w:rFonts w:hint="eastAsia" w:ascii="宋体" w:hAnsi="宋体"/>
                <w:szCs w:val="21"/>
              </w:rPr>
              <w:t>【单元教学目标】</w:t>
            </w:r>
          </w:p>
          <w:p>
            <w:pPr>
              <w:ind w:firstLine="420" w:firstLineChars="200"/>
              <w:rPr>
                <w:rFonts w:ascii="Arial" w:hAnsi="Arial" w:cs="Arial"/>
                <w:szCs w:val="21"/>
              </w:rPr>
            </w:pPr>
            <w:r>
              <w:rPr>
                <w:rFonts w:hint="eastAsia" w:ascii="宋体" w:hAnsi="宋体"/>
                <w:szCs w:val="21"/>
              </w:rPr>
              <w:t>通过本单元的学习，</w:t>
            </w:r>
            <w:r>
              <w:rPr>
                <w:rFonts w:hint="eastAsia"/>
                <w:szCs w:val="21"/>
              </w:rPr>
              <w:t>让学生能够掌握影视编辑的概念，了解蒙太奇的产生、发展对编辑的影响。并能够联系实际，通过掌握蒙太奇理论的画面基础和心理基础，熟练运用各种编辑素材和组织素材</w:t>
            </w:r>
            <w:r>
              <w:rPr>
                <w:rFonts w:hint="eastAsia" w:ascii="Arial" w:hAnsi="Arial" w:cs="Arial"/>
                <w:szCs w:val="21"/>
              </w:rPr>
              <w:t>。</w:t>
            </w:r>
          </w:p>
          <w:p>
            <w:pPr>
              <w:ind w:firstLine="420" w:firstLineChars="200"/>
              <w:rPr>
                <w:rFonts w:ascii="宋体" w:hAnsi="宋体"/>
                <w:szCs w:val="21"/>
              </w:rPr>
            </w:pPr>
            <w:r>
              <w:rPr>
                <w:rFonts w:hint="eastAsia" w:ascii="宋体" w:hAnsi="宋体"/>
                <w:szCs w:val="21"/>
              </w:rPr>
              <w:t>【单元教学要求】</w:t>
            </w:r>
          </w:p>
          <w:p>
            <w:pPr>
              <w:tabs>
                <w:tab w:val="left" w:pos="312"/>
              </w:tabs>
              <w:ind w:left="420"/>
              <w:rPr>
                <w:szCs w:val="21"/>
              </w:rPr>
            </w:pPr>
            <w:r>
              <w:rPr>
                <w:rFonts w:hint="eastAsia"/>
                <w:szCs w:val="21"/>
              </w:rPr>
              <w:t>1.课前预习：培养学生的自主学习意识、自主学习兴趣。</w:t>
            </w:r>
          </w:p>
          <w:p>
            <w:pPr>
              <w:tabs>
                <w:tab w:val="left" w:pos="312"/>
              </w:tabs>
              <w:ind w:left="420"/>
              <w:rPr>
                <w:szCs w:val="21"/>
              </w:rPr>
            </w:pPr>
            <w:r>
              <w:rPr>
                <w:rFonts w:hint="eastAsia"/>
                <w:szCs w:val="21"/>
              </w:rPr>
              <w:t>2.课中引导：在课堂中解决学生课前预习存在的疑问，提升课堂效率。</w:t>
            </w:r>
          </w:p>
          <w:p>
            <w:pPr>
              <w:tabs>
                <w:tab w:val="left" w:pos="312"/>
              </w:tabs>
              <w:ind w:left="420"/>
              <w:rPr>
                <w:szCs w:val="21"/>
              </w:rPr>
            </w:pPr>
            <w:r>
              <w:rPr>
                <w:rFonts w:hint="eastAsia"/>
                <w:szCs w:val="21"/>
              </w:rPr>
              <w:t>3.课后复习：练习本单元的课后习题，构建知识体系。</w:t>
            </w:r>
          </w:p>
          <w:p>
            <w:pPr>
              <w:ind w:firstLine="420" w:firstLineChars="200"/>
              <w:rPr>
                <w:rFonts w:ascii="宋体" w:hAnsi="宋体"/>
                <w:szCs w:val="21"/>
              </w:rPr>
            </w:pPr>
            <w:r>
              <w:rPr>
                <w:rFonts w:hint="eastAsia" w:ascii="宋体" w:hAnsi="宋体"/>
                <w:szCs w:val="21"/>
              </w:rPr>
              <w:t>【主要内容】</w:t>
            </w:r>
          </w:p>
          <w:p>
            <w:pPr>
              <w:widowControl/>
              <w:ind w:left="630"/>
              <w:jc w:val="left"/>
              <w:rPr>
                <w:rFonts w:ascii="宋体" w:hAnsi="宋体"/>
                <w:color w:val="000000"/>
                <w:szCs w:val="21"/>
              </w:rPr>
            </w:pPr>
            <w:r>
              <w:rPr>
                <w:rFonts w:hint="eastAsia" w:ascii="宋体" w:hAnsi="宋体"/>
                <w:color w:val="000000"/>
                <w:szCs w:val="21"/>
              </w:rPr>
              <w:t>1.导入素材</w:t>
            </w:r>
          </w:p>
          <w:p>
            <w:pPr>
              <w:widowControl/>
              <w:ind w:left="630"/>
              <w:jc w:val="left"/>
              <w:rPr>
                <w:rFonts w:ascii="宋体" w:hAnsi="宋体"/>
                <w:color w:val="000000"/>
                <w:szCs w:val="21"/>
              </w:rPr>
            </w:pPr>
            <w:r>
              <w:rPr>
                <w:rFonts w:hint="eastAsia" w:ascii="宋体" w:hAnsi="宋体"/>
                <w:color w:val="000000"/>
                <w:szCs w:val="21"/>
              </w:rPr>
              <w:t>2.管理素材</w:t>
            </w:r>
          </w:p>
          <w:p>
            <w:pPr>
              <w:widowControl/>
              <w:ind w:firstLine="630" w:firstLineChars="300"/>
              <w:jc w:val="left"/>
              <w:rPr>
                <w:rFonts w:ascii="宋体" w:hAnsi="宋体"/>
                <w:color w:val="000000"/>
                <w:szCs w:val="21"/>
              </w:rPr>
            </w:pPr>
            <w:r>
              <w:rPr>
                <w:rFonts w:hint="eastAsia" w:ascii="宋体" w:hAnsi="宋体"/>
                <w:color w:val="000000"/>
                <w:szCs w:val="21"/>
              </w:rPr>
              <w:t>3.画外音录制</w:t>
            </w:r>
          </w:p>
          <w:p>
            <w:pPr>
              <w:widowControl/>
              <w:ind w:firstLine="630" w:firstLineChars="300"/>
              <w:jc w:val="left"/>
              <w:rPr>
                <w:rFonts w:ascii="宋体" w:hAnsi="宋体"/>
                <w:color w:val="000000"/>
                <w:szCs w:val="21"/>
              </w:rPr>
            </w:pPr>
            <w:r>
              <w:rPr>
                <w:rFonts w:hint="eastAsia" w:ascii="宋体" w:hAnsi="宋体"/>
                <w:color w:val="000000"/>
                <w:szCs w:val="21"/>
              </w:rPr>
              <w:t>4.基本编辑工具</w:t>
            </w:r>
          </w:p>
          <w:p>
            <w:pPr>
              <w:widowControl/>
              <w:ind w:firstLine="630" w:firstLineChars="300"/>
              <w:jc w:val="left"/>
              <w:rPr>
                <w:rFonts w:ascii="宋体" w:hAnsi="宋体"/>
                <w:color w:val="000000"/>
                <w:szCs w:val="21"/>
              </w:rPr>
            </w:pPr>
            <w:r>
              <w:rPr>
                <w:rFonts w:hint="eastAsia" w:ascii="宋体" w:hAnsi="宋体"/>
                <w:color w:val="000000"/>
                <w:szCs w:val="21"/>
              </w:rPr>
              <w:t>5.编辑模式</w:t>
            </w:r>
          </w:p>
          <w:p>
            <w:pPr>
              <w:widowControl/>
              <w:ind w:firstLine="630" w:firstLineChars="300"/>
              <w:jc w:val="left"/>
              <w:rPr>
                <w:rFonts w:ascii="宋体" w:hAnsi="宋体"/>
                <w:color w:val="000000"/>
                <w:szCs w:val="21"/>
              </w:rPr>
            </w:pPr>
            <w:r>
              <w:rPr>
                <w:rFonts w:hint="eastAsia" w:ascii="宋体" w:hAnsi="宋体"/>
                <w:color w:val="000000"/>
                <w:szCs w:val="21"/>
              </w:rPr>
              <w:t>6.标记点</w:t>
            </w:r>
          </w:p>
          <w:p>
            <w:pPr>
              <w:ind w:firstLine="420" w:firstLineChars="200"/>
              <w:rPr>
                <w:rFonts w:ascii="宋体" w:hAnsi="宋体"/>
                <w:szCs w:val="21"/>
              </w:rPr>
            </w:pPr>
            <w:r>
              <w:rPr>
                <w:rFonts w:hint="eastAsia" w:ascii="宋体" w:hAnsi="宋体"/>
                <w:szCs w:val="21"/>
              </w:rPr>
              <w:t>【重点难点】</w:t>
            </w:r>
          </w:p>
          <w:p>
            <w:pPr>
              <w:ind w:firstLine="420" w:firstLineChars="200"/>
              <w:rPr>
                <w:rFonts w:ascii="宋体" w:hAnsi="宋体"/>
                <w:szCs w:val="21"/>
              </w:rPr>
            </w:pPr>
            <w:r>
              <w:rPr>
                <w:rFonts w:hint="eastAsia" w:ascii="宋体" w:hAnsi="宋体"/>
                <w:color w:val="000000"/>
                <w:szCs w:val="21"/>
              </w:rPr>
              <w:t>Edius基本编辑工具、编辑模式</w:t>
            </w:r>
            <w:r>
              <w:rPr>
                <w:rFonts w:hint="eastAsia" w:ascii="宋体" w:hAnsi="宋体"/>
                <w:szCs w:val="21"/>
              </w:rPr>
              <w:t>；</w:t>
            </w:r>
            <w:r>
              <w:rPr>
                <w:rFonts w:hint="eastAsia" w:ascii="宋体" w:hAnsi="宋体"/>
                <w:color w:val="000000"/>
                <w:szCs w:val="21"/>
              </w:rPr>
              <w:t>引入实例进行粗剪</w:t>
            </w:r>
          </w:p>
          <w:p>
            <w:pPr>
              <w:ind w:firstLine="420" w:firstLineChars="200"/>
              <w:rPr>
                <w:rFonts w:ascii="宋体" w:hAnsi="宋体"/>
                <w:szCs w:val="21"/>
              </w:rPr>
            </w:pPr>
            <w:r>
              <w:rPr>
                <w:rFonts w:hint="eastAsia" w:ascii="宋体" w:hAnsi="宋体"/>
                <w:szCs w:val="21"/>
              </w:rPr>
              <w:t>【实践项目】</w:t>
            </w:r>
          </w:p>
          <w:p>
            <w:pPr>
              <w:ind w:firstLine="630" w:firstLineChars="300"/>
              <w:rPr>
                <w:rFonts w:ascii="宋体" w:hAnsi="宋体"/>
                <w:color w:val="000000"/>
                <w:szCs w:val="21"/>
              </w:rPr>
            </w:pPr>
            <w:r>
              <w:rPr>
                <w:rFonts w:hint="eastAsia" w:ascii="宋体" w:hAnsi="宋体"/>
                <w:szCs w:val="21"/>
              </w:rPr>
              <w:t>1.项目名称：</w:t>
            </w:r>
            <w:r>
              <w:rPr>
                <w:rFonts w:hint="eastAsia" w:ascii="宋体" w:hAnsi="宋体"/>
                <w:color w:val="000000"/>
                <w:szCs w:val="21"/>
              </w:rPr>
              <w:t>初识</w:t>
            </w:r>
            <w:bookmarkStart w:id="0" w:name="_Hlk521151102"/>
            <w:r>
              <w:rPr>
                <w:rFonts w:hint="eastAsia" w:ascii="宋体" w:hAnsi="宋体"/>
                <w:color w:val="000000"/>
                <w:szCs w:val="21"/>
              </w:rPr>
              <w:t xml:space="preserve">Edius Pro </w:t>
            </w:r>
            <w:r>
              <w:rPr>
                <w:rFonts w:ascii="宋体" w:hAnsi="宋体"/>
                <w:color w:val="000000"/>
                <w:szCs w:val="21"/>
              </w:rPr>
              <w:t>8</w:t>
            </w:r>
            <w:bookmarkEnd w:id="0"/>
            <w:r>
              <w:rPr>
                <w:rFonts w:hint="eastAsia" w:ascii="宋体" w:hAnsi="宋体"/>
                <w:color w:val="000000"/>
                <w:szCs w:val="21"/>
              </w:rPr>
              <w:t xml:space="preserve">视频剪辑的主要流程 </w:t>
            </w:r>
          </w:p>
          <w:p>
            <w:pPr>
              <w:ind w:firstLine="1260" w:firstLineChars="600"/>
              <w:rPr>
                <w:rFonts w:ascii="宋体" w:hAnsi="宋体"/>
                <w:color w:val="000000"/>
                <w:szCs w:val="21"/>
              </w:rPr>
            </w:pPr>
            <w:r>
              <w:rPr>
                <w:rFonts w:hint="eastAsia" w:ascii="宋体" w:hAnsi="宋体"/>
                <w:color w:val="000000"/>
                <w:szCs w:val="21"/>
              </w:rPr>
              <w:t>类型：单项技能实训</w:t>
            </w:r>
          </w:p>
          <w:p>
            <w:pPr>
              <w:ind w:firstLine="1260" w:firstLineChars="600"/>
              <w:rPr>
                <w:rFonts w:ascii="宋体" w:hAnsi="宋体"/>
                <w:szCs w:val="21"/>
              </w:rPr>
            </w:pPr>
            <w:r>
              <w:rPr>
                <w:rFonts w:hint="eastAsia" w:ascii="宋体" w:hAnsi="宋体"/>
                <w:color w:val="000000"/>
                <w:szCs w:val="21"/>
              </w:rPr>
              <w:t>内容：熟悉视频剪辑的主要流程</w:t>
            </w:r>
            <w:r>
              <w:rPr>
                <w:rFonts w:hint="eastAsia" w:ascii="宋体" w:hAnsi="宋体"/>
                <w:szCs w:val="21"/>
              </w:rPr>
              <w:t xml:space="preserve"> </w:t>
            </w:r>
          </w:p>
          <w:p>
            <w:pPr>
              <w:ind w:firstLine="1260" w:firstLineChars="600"/>
              <w:rPr>
                <w:rFonts w:ascii="宋体" w:hAnsi="宋体"/>
                <w:szCs w:val="21"/>
              </w:rPr>
            </w:pPr>
            <w:r>
              <w:rPr>
                <w:rFonts w:hint="eastAsia" w:ascii="宋体" w:hAnsi="宋体"/>
                <w:szCs w:val="21"/>
              </w:rPr>
              <w:t>方法：上机实操</w:t>
            </w:r>
          </w:p>
          <w:p>
            <w:pPr>
              <w:ind w:firstLine="630" w:firstLineChars="300"/>
              <w:rPr>
                <w:rFonts w:ascii="宋体" w:hAnsi="宋体"/>
                <w:color w:val="000000"/>
                <w:szCs w:val="21"/>
              </w:rPr>
            </w:pPr>
            <w:r>
              <w:rPr>
                <w:rFonts w:hint="eastAsia" w:ascii="宋体" w:hAnsi="宋体"/>
                <w:szCs w:val="21"/>
              </w:rPr>
              <w:t>2.项目名称：</w:t>
            </w:r>
            <w:r>
              <w:rPr>
                <w:rFonts w:hint="eastAsia" w:ascii="宋体" w:hAnsi="宋体"/>
                <w:color w:val="000000"/>
                <w:szCs w:val="21"/>
              </w:rPr>
              <w:t>视频剪辑的合成</w:t>
            </w:r>
          </w:p>
          <w:p>
            <w:pPr>
              <w:ind w:firstLine="1260" w:firstLineChars="600"/>
              <w:rPr>
                <w:rFonts w:ascii="宋体" w:hAnsi="宋体"/>
                <w:color w:val="000000"/>
                <w:szCs w:val="21"/>
              </w:rPr>
            </w:pPr>
            <w:r>
              <w:rPr>
                <w:rFonts w:hint="eastAsia" w:ascii="宋体" w:hAnsi="宋体"/>
                <w:color w:val="000000"/>
                <w:szCs w:val="21"/>
              </w:rPr>
              <w:t>类型：单项技能实训</w:t>
            </w:r>
          </w:p>
          <w:p>
            <w:pPr>
              <w:ind w:firstLine="1260" w:firstLineChars="600"/>
              <w:rPr>
                <w:rFonts w:ascii="宋体" w:hAnsi="宋体"/>
                <w:szCs w:val="21"/>
              </w:rPr>
            </w:pPr>
            <w:r>
              <w:rPr>
                <w:rFonts w:hint="eastAsia" w:ascii="宋体" w:hAnsi="宋体"/>
                <w:color w:val="000000"/>
                <w:szCs w:val="21"/>
              </w:rPr>
              <w:t>内容：时间轴面板详解</w:t>
            </w:r>
          </w:p>
          <w:p>
            <w:pPr>
              <w:ind w:firstLine="1260" w:firstLineChars="600"/>
              <w:rPr>
                <w:rFonts w:ascii="宋体" w:hAnsi="宋体"/>
                <w:szCs w:val="21"/>
              </w:rPr>
            </w:pPr>
            <w:r>
              <w:rPr>
                <w:rFonts w:hint="eastAsia" w:ascii="宋体" w:hAnsi="宋体"/>
                <w:szCs w:val="21"/>
              </w:rPr>
              <w:t xml:space="preserve">方法：上机实操    </w:t>
            </w:r>
          </w:p>
          <w:p>
            <w:pPr>
              <w:ind w:firstLine="630" w:firstLineChars="300"/>
              <w:rPr>
                <w:rFonts w:ascii="宋体" w:hAnsi="宋体"/>
                <w:szCs w:val="21"/>
              </w:rPr>
            </w:pPr>
          </w:p>
          <w:p>
            <w:pPr>
              <w:ind w:firstLine="2730" w:firstLineChars="1300"/>
              <w:rPr>
                <w:rFonts w:ascii="宋体" w:hAnsi="宋体"/>
                <w:szCs w:val="21"/>
              </w:rPr>
            </w:pPr>
            <w:r>
              <w:rPr>
                <w:rFonts w:hint="eastAsia" w:ascii="宋体" w:hAnsi="宋体"/>
                <w:szCs w:val="21"/>
              </w:rPr>
              <w:t xml:space="preserve">第四单元 </w:t>
            </w:r>
            <w:r>
              <w:rPr>
                <w:rFonts w:hint="eastAsia" w:ascii="宋体" w:hAnsi="宋体"/>
                <w:color w:val="000000"/>
                <w:szCs w:val="21"/>
              </w:rPr>
              <w:t>EDIUS视音频剪辑</w:t>
            </w:r>
          </w:p>
          <w:p>
            <w:pPr>
              <w:ind w:firstLine="420" w:firstLineChars="200"/>
              <w:rPr>
                <w:rFonts w:ascii="宋体" w:hAnsi="宋体"/>
                <w:szCs w:val="21"/>
              </w:rPr>
            </w:pPr>
            <w:r>
              <w:rPr>
                <w:rFonts w:hint="eastAsia" w:ascii="宋体" w:hAnsi="宋体"/>
                <w:szCs w:val="21"/>
              </w:rPr>
              <w:t>【单元教学目标】</w:t>
            </w:r>
          </w:p>
          <w:p>
            <w:pPr>
              <w:ind w:firstLine="420" w:firstLineChars="200"/>
              <w:rPr>
                <w:rFonts w:ascii="Arial" w:hAnsi="Arial" w:cs="Arial"/>
                <w:szCs w:val="21"/>
              </w:rPr>
            </w:pPr>
            <w:r>
              <w:rPr>
                <w:rFonts w:hint="eastAsia" w:ascii="宋体" w:hAnsi="宋体"/>
                <w:szCs w:val="21"/>
              </w:rPr>
              <w:t>通过本单元的学习，</w:t>
            </w:r>
            <w:r>
              <w:rPr>
                <w:rFonts w:hint="eastAsia"/>
                <w:szCs w:val="21"/>
              </w:rPr>
              <w:t>让学生能够掌握视频中的时空结构观念及表现技巧，并要求能够做到理论联系实际，通过实际的画面编辑练习，了解电视画面编辑中的画面逻辑性。</w:t>
            </w:r>
          </w:p>
          <w:p>
            <w:pPr>
              <w:ind w:firstLine="420" w:firstLineChars="200"/>
              <w:rPr>
                <w:rFonts w:ascii="宋体" w:hAnsi="宋体"/>
                <w:szCs w:val="21"/>
              </w:rPr>
            </w:pPr>
            <w:r>
              <w:rPr>
                <w:rFonts w:hint="eastAsia" w:ascii="宋体" w:hAnsi="宋体"/>
                <w:szCs w:val="21"/>
              </w:rPr>
              <w:t>【单元教学要求】</w:t>
            </w:r>
          </w:p>
          <w:p>
            <w:pPr>
              <w:tabs>
                <w:tab w:val="left" w:pos="312"/>
              </w:tabs>
              <w:ind w:left="420"/>
              <w:rPr>
                <w:szCs w:val="21"/>
              </w:rPr>
            </w:pPr>
            <w:r>
              <w:rPr>
                <w:rFonts w:hint="eastAsia"/>
                <w:szCs w:val="21"/>
              </w:rPr>
              <w:t>1.课前预习：培养学生的自主学习意识、自主学习兴趣。</w:t>
            </w:r>
          </w:p>
          <w:p>
            <w:pPr>
              <w:tabs>
                <w:tab w:val="left" w:pos="312"/>
              </w:tabs>
              <w:ind w:left="420"/>
              <w:rPr>
                <w:szCs w:val="21"/>
              </w:rPr>
            </w:pPr>
            <w:r>
              <w:rPr>
                <w:rFonts w:hint="eastAsia"/>
                <w:szCs w:val="21"/>
              </w:rPr>
              <w:t>2.课中引导：在课堂中解决学生课前预习存在的疑问，提升课堂效率。</w:t>
            </w:r>
          </w:p>
          <w:p>
            <w:pPr>
              <w:tabs>
                <w:tab w:val="left" w:pos="312"/>
              </w:tabs>
              <w:ind w:left="420"/>
              <w:rPr>
                <w:szCs w:val="21"/>
              </w:rPr>
            </w:pPr>
            <w:r>
              <w:rPr>
                <w:rFonts w:hint="eastAsia"/>
                <w:szCs w:val="21"/>
              </w:rPr>
              <w:t>3.课后复习：练习本单元的课后习题，构建知识体系。</w:t>
            </w:r>
          </w:p>
          <w:p>
            <w:pPr>
              <w:ind w:firstLine="420" w:firstLineChars="200"/>
              <w:rPr>
                <w:rFonts w:ascii="宋体" w:hAnsi="宋体"/>
                <w:szCs w:val="21"/>
              </w:rPr>
            </w:pPr>
            <w:r>
              <w:rPr>
                <w:rFonts w:hint="eastAsia" w:ascii="宋体" w:hAnsi="宋体"/>
                <w:szCs w:val="21"/>
              </w:rPr>
              <w:t>【主要内容】</w:t>
            </w:r>
          </w:p>
          <w:p>
            <w:pPr>
              <w:widowControl/>
              <w:numPr>
                <w:ilvl w:val="0"/>
                <w:numId w:val="2"/>
              </w:numPr>
              <w:ind w:firstLine="630" w:firstLineChars="300"/>
              <w:jc w:val="left"/>
              <w:rPr>
                <w:color w:val="000000"/>
                <w:szCs w:val="21"/>
              </w:rPr>
            </w:pPr>
            <w:r>
              <w:rPr>
                <w:color w:val="000000"/>
                <w:szCs w:val="21"/>
              </w:rPr>
              <w:t>对话的剪辑</w:t>
            </w:r>
          </w:p>
          <w:p>
            <w:pPr>
              <w:widowControl/>
              <w:numPr>
                <w:ilvl w:val="0"/>
                <w:numId w:val="2"/>
              </w:numPr>
              <w:ind w:firstLine="630" w:firstLineChars="300"/>
              <w:jc w:val="left"/>
              <w:rPr>
                <w:color w:val="000000"/>
                <w:szCs w:val="21"/>
              </w:rPr>
            </w:pPr>
            <w:r>
              <w:rPr>
                <w:color w:val="000000"/>
                <w:szCs w:val="21"/>
              </w:rPr>
              <w:t>音乐的剪辑</w:t>
            </w:r>
          </w:p>
          <w:p>
            <w:pPr>
              <w:widowControl/>
              <w:numPr>
                <w:ilvl w:val="0"/>
                <w:numId w:val="2"/>
              </w:numPr>
              <w:ind w:firstLine="630" w:firstLineChars="300"/>
              <w:jc w:val="left"/>
              <w:rPr>
                <w:color w:val="000000"/>
                <w:szCs w:val="21"/>
              </w:rPr>
            </w:pPr>
            <w:r>
              <w:rPr>
                <w:color w:val="000000"/>
                <w:szCs w:val="21"/>
              </w:rPr>
              <w:t>音响的剪辑</w:t>
            </w:r>
          </w:p>
          <w:p>
            <w:pPr>
              <w:widowControl/>
              <w:numPr>
                <w:ilvl w:val="0"/>
                <w:numId w:val="2"/>
              </w:numPr>
              <w:ind w:firstLine="630" w:firstLineChars="300"/>
              <w:jc w:val="left"/>
              <w:rPr>
                <w:color w:val="000000"/>
                <w:szCs w:val="21"/>
              </w:rPr>
            </w:pPr>
            <w:r>
              <w:rPr>
                <w:rFonts w:hint="eastAsia"/>
                <w:color w:val="000000"/>
                <w:szCs w:val="21"/>
              </w:rPr>
              <w:t>视频滤镜</w:t>
            </w:r>
          </w:p>
          <w:p>
            <w:pPr>
              <w:widowControl/>
              <w:numPr>
                <w:ilvl w:val="0"/>
                <w:numId w:val="2"/>
              </w:numPr>
              <w:ind w:firstLine="630" w:firstLineChars="300"/>
              <w:jc w:val="left"/>
              <w:rPr>
                <w:color w:val="000000"/>
                <w:szCs w:val="21"/>
              </w:rPr>
            </w:pPr>
            <w:r>
              <w:rPr>
                <w:rFonts w:hint="eastAsia"/>
                <w:color w:val="000000"/>
                <w:szCs w:val="21"/>
              </w:rPr>
              <w:t>组合特效</w:t>
            </w:r>
          </w:p>
          <w:p>
            <w:pPr>
              <w:pStyle w:val="16"/>
              <w:ind w:left="420" w:firstLine="0" w:firstLineChars="0"/>
              <w:rPr>
                <w:rFonts w:ascii="宋体" w:hAnsi="宋体"/>
                <w:szCs w:val="21"/>
              </w:rPr>
            </w:pPr>
            <w:r>
              <w:rPr>
                <w:rFonts w:hint="eastAsia" w:ascii="宋体" w:hAnsi="宋体"/>
                <w:szCs w:val="21"/>
              </w:rPr>
              <w:t>【重点难点】</w:t>
            </w:r>
          </w:p>
          <w:p>
            <w:pPr>
              <w:widowControl/>
              <w:ind w:firstLine="420" w:firstLineChars="200"/>
              <w:jc w:val="left"/>
              <w:rPr>
                <w:rFonts w:ascii="宋体" w:hAnsi="宋体"/>
                <w:szCs w:val="21"/>
              </w:rPr>
            </w:pPr>
            <w:r>
              <w:rPr>
                <w:rFonts w:hint="eastAsia"/>
                <w:color w:val="000000"/>
                <w:szCs w:val="21"/>
              </w:rPr>
              <w:t>如何创造性地利用蒙太奇手段，对音频和视频进行组合</w:t>
            </w:r>
            <w:r>
              <w:rPr>
                <w:rFonts w:hint="eastAsia" w:ascii="宋体" w:hAnsi="宋体"/>
                <w:szCs w:val="21"/>
              </w:rPr>
              <w:t>；</w:t>
            </w:r>
            <w:r>
              <w:rPr>
                <w:rFonts w:hint="eastAsia"/>
                <w:color w:val="000000"/>
                <w:szCs w:val="21"/>
              </w:rPr>
              <w:t>通过实例进行编辑视音频</w:t>
            </w:r>
          </w:p>
          <w:p>
            <w:pPr>
              <w:ind w:firstLine="420" w:firstLineChars="200"/>
              <w:rPr>
                <w:rFonts w:ascii="宋体" w:hAnsi="宋体"/>
                <w:szCs w:val="21"/>
              </w:rPr>
            </w:pPr>
            <w:r>
              <w:rPr>
                <w:rFonts w:hint="eastAsia" w:ascii="宋体" w:hAnsi="宋体"/>
                <w:szCs w:val="21"/>
              </w:rPr>
              <w:t>【实践项目】</w:t>
            </w:r>
          </w:p>
          <w:p>
            <w:pPr>
              <w:numPr>
                <w:ilvl w:val="0"/>
                <w:numId w:val="3"/>
              </w:numPr>
              <w:ind w:firstLine="630" w:firstLineChars="300"/>
              <w:rPr>
                <w:rFonts w:ascii="宋体" w:hAnsi="宋体"/>
                <w:color w:val="000000"/>
                <w:szCs w:val="21"/>
              </w:rPr>
            </w:pPr>
            <w:r>
              <w:rPr>
                <w:rFonts w:hint="eastAsia" w:ascii="宋体" w:hAnsi="宋体"/>
                <w:szCs w:val="21"/>
              </w:rPr>
              <w:t>项目名称：</w:t>
            </w:r>
            <w:r>
              <w:rPr>
                <w:rFonts w:hint="eastAsia" w:ascii="宋体" w:hAnsi="宋体"/>
                <w:color w:val="000000"/>
                <w:szCs w:val="21"/>
              </w:rPr>
              <w:t>视频剪辑的润色</w:t>
            </w:r>
          </w:p>
          <w:p>
            <w:pPr>
              <w:ind w:firstLine="1260" w:firstLineChars="600"/>
              <w:rPr>
                <w:rFonts w:ascii="宋体" w:hAnsi="宋体"/>
                <w:color w:val="000000"/>
                <w:szCs w:val="21"/>
              </w:rPr>
            </w:pPr>
            <w:r>
              <w:rPr>
                <w:rFonts w:hint="eastAsia" w:ascii="宋体" w:hAnsi="宋体"/>
                <w:color w:val="000000"/>
                <w:szCs w:val="21"/>
              </w:rPr>
              <w:t>类型：单项技能实训</w:t>
            </w:r>
          </w:p>
          <w:p>
            <w:pPr>
              <w:ind w:firstLine="1260" w:firstLineChars="600"/>
              <w:rPr>
                <w:rFonts w:ascii="宋体" w:hAnsi="宋体"/>
                <w:szCs w:val="21"/>
              </w:rPr>
            </w:pPr>
            <w:r>
              <w:rPr>
                <w:rFonts w:hint="eastAsia" w:ascii="宋体" w:hAnsi="宋体"/>
                <w:color w:val="000000"/>
                <w:szCs w:val="21"/>
              </w:rPr>
              <w:t>内容：特效的应用</w:t>
            </w:r>
            <w:r>
              <w:rPr>
                <w:rFonts w:hint="eastAsia" w:ascii="宋体" w:hAnsi="宋体"/>
                <w:szCs w:val="21"/>
              </w:rPr>
              <w:t xml:space="preserve"> </w:t>
            </w:r>
          </w:p>
          <w:p>
            <w:pPr>
              <w:ind w:firstLine="1260" w:firstLineChars="600"/>
              <w:rPr>
                <w:rFonts w:ascii="宋体" w:hAnsi="宋体"/>
                <w:szCs w:val="21"/>
              </w:rPr>
            </w:pPr>
            <w:r>
              <w:rPr>
                <w:rFonts w:hint="eastAsia" w:ascii="宋体" w:hAnsi="宋体"/>
                <w:szCs w:val="21"/>
              </w:rPr>
              <w:t>方法：上机实操</w:t>
            </w:r>
          </w:p>
          <w:p>
            <w:pPr>
              <w:numPr>
                <w:ilvl w:val="0"/>
                <w:numId w:val="3"/>
              </w:numPr>
              <w:ind w:firstLine="630" w:firstLineChars="300"/>
              <w:rPr>
                <w:rFonts w:ascii="宋体" w:hAnsi="宋体"/>
                <w:color w:val="000000"/>
                <w:szCs w:val="21"/>
              </w:rPr>
            </w:pPr>
            <w:r>
              <w:rPr>
                <w:rFonts w:hint="eastAsia" w:ascii="宋体" w:hAnsi="宋体"/>
                <w:szCs w:val="21"/>
              </w:rPr>
              <w:t>项目名称：</w:t>
            </w:r>
            <w:r>
              <w:rPr>
                <w:rFonts w:hint="eastAsia" w:ascii="宋体" w:hAnsi="宋体"/>
                <w:color w:val="000000"/>
                <w:szCs w:val="21"/>
              </w:rPr>
              <w:t>视频剪辑的核心</w:t>
            </w:r>
          </w:p>
          <w:p>
            <w:pPr>
              <w:ind w:firstLine="1260" w:firstLineChars="600"/>
              <w:rPr>
                <w:rFonts w:ascii="宋体" w:hAnsi="宋体"/>
                <w:color w:val="000000"/>
                <w:szCs w:val="21"/>
              </w:rPr>
            </w:pPr>
            <w:r>
              <w:rPr>
                <w:rFonts w:hint="eastAsia" w:ascii="宋体" w:hAnsi="宋体"/>
                <w:color w:val="000000"/>
                <w:szCs w:val="21"/>
              </w:rPr>
              <w:t>类型：单项技能实训</w:t>
            </w:r>
          </w:p>
          <w:p>
            <w:pPr>
              <w:ind w:firstLine="1260" w:firstLineChars="600"/>
              <w:rPr>
                <w:rFonts w:ascii="宋体" w:hAnsi="宋体"/>
                <w:szCs w:val="21"/>
              </w:rPr>
            </w:pPr>
            <w:r>
              <w:rPr>
                <w:rFonts w:hint="eastAsia" w:ascii="宋体" w:hAnsi="宋体"/>
                <w:color w:val="000000"/>
                <w:szCs w:val="21"/>
              </w:rPr>
              <w:t>内容：音频的操作</w:t>
            </w:r>
          </w:p>
          <w:p>
            <w:pPr>
              <w:ind w:firstLine="1260" w:firstLineChars="600"/>
              <w:rPr>
                <w:rFonts w:ascii="宋体" w:hAnsi="宋体"/>
                <w:szCs w:val="21"/>
              </w:rPr>
            </w:pPr>
            <w:r>
              <w:rPr>
                <w:rFonts w:hint="eastAsia" w:ascii="宋体" w:hAnsi="宋体"/>
                <w:szCs w:val="21"/>
              </w:rPr>
              <w:t xml:space="preserve">方法：上机实操 </w:t>
            </w:r>
          </w:p>
          <w:p>
            <w:pPr>
              <w:ind w:firstLine="630" w:firstLineChars="300"/>
              <w:rPr>
                <w:rFonts w:ascii="宋体" w:hAnsi="宋体"/>
                <w:szCs w:val="21"/>
              </w:rPr>
            </w:pPr>
          </w:p>
          <w:p>
            <w:pPr>
              <w:ind w:firstLine="2730" w:firstLineChars="1300"/>
              <w:rPr>
                <w:rFonts w:ascii="宋体" w:hAnsi="宋体"/>
                <w:szCs w:val="21"/>
              </w:rPr>
            </w:pPr>
            <w:r>
              <w:rPr>
                <w:rFonts w:hint="eastAsia" w:ascii="宋体" w:hAnsi="宋体"/>
                <w:szCs w:val="21"/>
              </w:rPr>
              <w:t xml:space="preserve">第五单元 </w:t>
            </w:r>
            <w:r>
              <w:rPr>
                <w:rFonts w:hint="eastAsia" w:ascii="宋体" w:hAnsi="宋体"/>
                <w:color w:val="000000"/>
                <w:szCs w:val="21"/>
              </w:rPr>
              <w:t>影视剪辑技巧</w:t>
            </w:r>
          </w:p>
          <w:p>
            <w:pPr>
              <w:ind w:firstLine="420" w:firstLineChars="200"/>
              <w:rPr>
                <w:rFonts w:ascii="宋体" w:hAnsi="宋体"/>
                <w:szCs w:val="21"/>
              </w:rPr>
            </w:pPr>
            <w:r>
              <w:rPr>
                <w:rFonts w:hint="eastAsia" w:ascii="宋体" w:hAnsi="宋体"/>
                <w:szCs w:val="21"/>
              </w:rPr>
              <w:t>【单元教学目标】</w:t>
            </w:r>
          </w:p>
          <w:p>
            <w:pPr>
              <w:ind w:firstLine="420" w:firstLineChars="200"/>
              <w:rPr>
                <w:rFonts w:ascii="Arial" w:hAnsi="Arial" w:cs="Arial"/>
                <w:szCs w:val="21"/>
              </w:rPr>
            </w:pPr>
            <w:r>
              <w:rPr>
                <w:rFonts w:hint="eastAsia" w:ascii="宋体" w:hAnsi="宋体"/>
                <w:szCs w:val="21"/>
              </w:rPr>
              <w:t>通过本单元的学习，</w:t>
            </w:r>
            <w:r>
              <w:rPr>
                <w:rFonts w:hint="eastAsia"/>
                <w:szCs w:val="21"/>
              </w:rPr>
              <w:t>让学生能够掌握视音频剪辑软件的操作，预期达到会运用文字特效、色彩特效、三位空间特效，并运用在实践中。</w:t>
            </w:r>
          </w:p>
          <w:p>
            <w:pPr>
              <w:ind w:firstLine="420" w:firstLineChars="200"/>
              <w:rPr>
                <w:rFonts w:ascii="宋体" w:hAnsi="宋体"/>
                <w:szCs w:val="21"/>
              </w:rPr>
            </w:pPr>
            <w:r>
              <w:rPr>
                <w:rFonts w:hint="eastAsia" w:ascii="宋体" w:hAnsi="宋体"/>
                <w:szCs w:val="21"/>
              </w:rPr>
              <w:t>【单元教学要求】</w:t>
            </w:r>
          </w:p>
          <w:p>
            <w:pPr>
              <w:tabs>
                <w:tab w:val="left" w:pos="312"/>
              </w:tabs>
              <w:ind w:left="420"/>
              <w:rPr>
                <w:szCs w:val="21"/>
              </w:rPr>
            </w:pPr>
            <w:r>
              <w:rPr>
                <w:rFonts w:hint="eastAsia"/>
                <w:szCs w:val="21"/>
              </w:rPr>
              <w:t>1.课前预习：培养学生的自主学习意识、自主学习兴趣。</w:t>
            </w:r>
          </w:p>
          <w:p>
            <w:pPr>
              <w:tabs>
                <w:tab w:val="left" w:pos="312"/>
              </w:tabs>
              <w:ind w:left="420"/>
              <w:rPr>
                <w:szCs w:val="21"/>
              </w:rPr>
            </w:pPr>
            <w:r>
              <w:rPr>
                <w:rFonts w:hint="eastAsia"/>
                <w:szCs w:val="21"/>
              </w:rPr>
              <w:t>2.课中引导：在课堂中解决学生课前预习存在的疑问，提升课堂效率。</w:t>
            </w:r>
          </w:p>
          <w:p>
            <w:pPr>
              <w:tabs>
                <w:tab w:val="left" w:pos="312"/>
              </w:tabs>
              <w:ind w:left="420"/>
              <w:rPr>
                <w:szCs w:val="21"/>
              </w:rPr>
            </w:pPr>
            <w:r>
              <w:rPr>
                <w:rFonts w:hint="eastAsia"/>
                <w:szCs w:val="21"/>
              </w:rPr>
              <w:t>3.课后复习：练习本单元的课后习题，构建知识体系。</w:t>
            </w:r>
          </w:p>
          <w:p>
            <w:pPr>
              <w:ind w:firstLine="420" w:firstLineChars="200"/>
              <w:rPr>
                <w:rFonts w:ascii="宋体" w:hAnsi="宋体"/>
                <w:szCs w:val="21"/>
              </w:rPr>
            </w:pPr>
            <w:r>
              <w:rPr>
                <w:rFonts w:hint="eastAsia" w:ascii="宋体" w:hAnsi="宋体"/>
                <w:szCs w:val="21"/>
              </w:rPr>
              <w:t>【主要内容】</w:t>
            </w:r>
          </w:p>
          <w:p>
            <w:pPr>
              <w:widowControl/>
              <w:ind w:left="630"/>
              <w:rPr>
                <w:color w:val="000000"/>
                <w:szCs w:val="21"/>
              </w:rPr>
            </w:pPr>
            <w:r>
              <w:rPr>
                <w:rFonts w:hint="eastAsia"/>
                <w:color w:val="000000"/>
                <w:szCs w:val="21"/>
              </w:rPr>
              <w:t>1.文字路径动画特效</w:t>
            </w:r>
          </w:p>
          <w:p>
            <w:pPr>
              <w:widowControl/>
              <w:ind w:left="630"/>
              <w:rPr>
                <w:color w:val="000000"/>
                <w:szCs w:val="21"/>
              </w:rPr>
            </w:pPr>
            <w:r>
              <w:rPr>
                <w:rFonts w:hint="eastAsia"/>
                <w:color w:val="000000"/>
                <w:szCs w:val="21"/>
              </w:rPr>
              <w:t>2</w:t>
            </w:r>
            <w:r>
              <w:rPr>
                <w:color w:val="000000"/>
                <w:szCs w:val="21"/>
              </w:rPr>
              <w:t>.</w:t>
            </w:r>
            <w:r>
              <w:rPr>
                <w:rFonts w:hint="eastAsia"/>
                <w:color w:val="000000"/>
                <w:szCs w:val="21"/>
              </w:rPr>
              <w:t>单色保留特效；水墨效果特效；绚丽动画特效</w:t>
            </w:r>
          </w:p>
          <w:p>
            <w:pPr>
              <w:widowControl/>
              <w:ind w:left="630"/>
              <w:rPr>
                <w:color w:val="000000"/>
                <w:szCs w:val="21"/>
              </w:rPr>
            </w:pPr>
            <w:r>
              <w:rPr>
                <w:rFonts w:hint="eastAsia"/>
                <w:color w:val="000000"/>
                <w:szCs w:val="21"/>
              </w:rPr>
              <w:t>3</w:t>
            </w:r>
            <w:r>
              <w:rPr>
                <w:color w:val="000000"/>
                <w:szCs w:val="21"/>
              </w:rPr>
              <w:t>.</w:t>
            </w:r>
            <w:r>
              <w:rPr>
                <w:rFonts w:hint="eastAsia"/>
                <w:color w:val="000000"/>
                <w:szCs w:val="21"/>
              </w:rPr>
              <w:t>照片扫光；空间文字动画；三维空间光束</w:t>
            </w:r>
          </w:p>
          <w:p>
            <w:pPr>
              <w:widowControl/>
              <w:ind w:left="630"/>
              <w:rPr>
                <w:color w:val="000000"/>
                <w:szCs w:val="21"/>
              </w:rPr>
            </w:pPr>
            <w:r>
              <w:rPr>
                <w:rFonts w:hint="eastAsia"/>
                <w:color w:val="000000"/>
                <w:szCs w:val="21"/>
              </w:rPr>
              <w:t>4</w:t>
            </w:r>
            <w:r>
              <w:rPr>
                <w:color w:val="000000"/>
                <w:szCs w:val="21"/>
              </w:rPr>
              <w:t>.</w:t>
            </w:r>
            <w:r>
              <w:rPr>
                <w:rFonts w:hint="eastAsia"/>
                <w:color w:val="000000"/>
                <w:szCs w:val="21"/>
              </w:rPr>
              <w:t>影视节奏的剪辑</w:t>
            </w:r>
          </w:p>
          <w:p>
            <w:pPr>
              <w:pStyle w:val="16"/>
              <w:ind w:left="420" w:firstLine="0" w:firstLineChars="0"/>
              <w:rPr>
                <w:rFonts w:ascii="宋体" w:hAnsi="宋体"/>
                <w:szCs w:val="21"/>
              </w:rPr>
            </w:pPr>
            <w:r>
              <w:rPr>
                <w:rFonts w:hint="eastAsia" w:ascii="宋体" w:hAnsi="宋体"/>
                <w:szCs w:val="21"/>
              </w:rPr>
              <w:t>【重点难点】</w:t>
            </w:r>
          </w:p>
          <w:p>
            <w:pPr>
              <w:ind w:firstLine="420" w:firstLineChars="200"/>
              <w:rPr>
                <w:color w:val="000000"/>
                <w:szCs w:val="21"/>
              </w:rPr>
            </w:pPr>
            <w:r>
              <w:rPr>
                <w:rFonts w:hint="eastAsia"/>
                <w:color w:val="000000"/>
                <w:szCs w:val="21"/>
              </w:rPr>
              <w:t>文字路径动画特效及文字组合动画案例的训练；单色保留特效及绚丽动画特效案例训练；照片扫光案例分析与训练；</w:t>
            </w:r>
            <w:r>
              <w:rPr>
                <w:color w:val="000000"/>
                <w:szCs w:val="21"/>
              </w:rPr>
              <w:t>节奏在影视作品中的作用</w:t>
            </w:r>
            <w:r>
              <w:rPr>
                <w:rFonts w:hint="eastAsia"/>
                <w:color w:val="000000"/>
                <w:szCs w:val="21"/>
              </w:rPr>
              <w:t>；</w:t>
            </w:r>
            <w:r>
              <w:rPr>
                <w:color w:val="000000"/>
                <w:szCs w:val="21"/>
              </w:rPr>
              <w:t>如何利用剪辑控制影视时间和空间的技巧</w:t>
            </w:r>
          </w:p>
          <w:p>
            <w:pPr>
              <w:ind w:firstLine="420" w:firstLineChars="200"/>
              <w:rPr>
                <w:rFonts w:ascii="宋体" w:hAnsi="宋体"/>
                <w:szCs w:val="21"/>
              </w:rPr>
            </w:pPr>
            <w:r>
              <w:rPr>
                <w:rFonts w:hint="eastAsia" w:ascii="宋体" w:hAnsi="宋体"/>
                <w:szCs w:val="21"/>
              </w:rPr>
              <w:t>【实践项目】</w:t>
            </w:r>
          </w:p>
          <w:p>
            <w:pPr>
              <w:ind w:left="630"/>
              <w:rPr>
                <w:rFonts w:ascii="宋体" w:hAnsi="宋体"/>
                <w:color w:val="000000"/>
                <w:szCs w:val="21"/>
              </w:rPr>
            </w:pPr>
            <w:r>
              <w:rPr>
                <w:rFonts w:hint="eastAsia" w:ascii="宋体" w:hAnsi="宋体"/>
                <w:szCs w:val="21"/>
              </w:rPr>
              <w:t>1.项目名称：</w:t>
            </w:r>
            <w:r>
              <w:rPr>
                <w:rFonts w:hint="eastAsia" w:ascii="宋体" w:hAnsi="宋体"/>
                <w:color w:val="000000"/>
                <w:szCs w:val="21"/>
              </w:rPr>
              <w:t>EDIUS影视画面剪辑</w:t>
            </w:r>
          </w:p>
          <w:p>
            <w:pPr>
              <w:ind w:firstLine="1260" w:firstLineChars="600"/>
              <w:rPr>
                <w:rFonts w:ascii="宋体" w:hAnsi="宋体"/>
                <w:color w:val="000000"/>
                <w:szCs w:val="21"/>
              </w:rPr>
            </w:pPr>
            <w:r>
              <w:rPr>
                <w:rFonts w:hint="eastAsia" w:ascii="宋体" w:hAnsi="宋体"/>
                <w:color w:val="000000"/>
                <w:szCs w:val="21"/>
              </w:rPr>
              <w:t>类型：单项技能实训</w:t>
            </w:r>
          </w:p>
          <w:p>
            <w:pPr>
              <w:ind w:firstLine="1260" w:firstLineChars="600"/>
              <w:rPr>
                <w:rFonts w:ascii="宋体" w:hAnsi="宋体"/>
                <w:szCs w:val="21"/>
              </w:rPr>
            </w:pPr>
            <w:r>
              <w:rPr>
                <w:rFonts w:hint="eastAsia" w:ascii="宋体" w:hAnsi="宋体"/>
                <w:color w:val="000000"/>
                <w:szCs w:val="21"/>
              </w:rPr>
              <w:t>内容：介绍文字特效、色彩特效和三维特效，并且分步骤演示三种特效，然后让学生实际上机分别进行操作</w:t>
            </w:r>
          </w:p>
          <w:p>
            <w:pPr>
              <w:ind w:firstLine="1260" w:firstLineChars="600"/>
              <w:rPr>
                <w:rFonts w:ascii="宋体" w:hAnsi="宋体"/>
                <w:szCs w:val="21"/>
              </w:rPr>
            </w:pPr>
            <w:r>
              <w:rPr>
                <w:rFonts w:hint="eastAsia" w:ascii="宋体" w:hAnsi="宋体"/>
                <w:szCs w:val="21"/>
              </w:rPr>
              <w:t xml:space="preserve">方法：上机实操 </w:t>
            </w:r>
          </w:p>
          <w:p>
            <w:pPr>
              <w:rPr>
                <w:rFonts w:ascii="宋体" w:hAnsi="宋体"/>
                <w:szCs w:val="21"/>
              </w:rPr>
            </w:pPr>
            <w:r>
              <w:rPr>
                <w:rFonts w:hint="eastAsia" w:ascii="宋体" w:hAnsi="宋体"/>
                <w:szCs w:val="21"/>
              </w:rPr>
              <w:t xml:space="preserve">        </w:t>
            </w:r>
          </w:p>
          <w:p>
            <w:pPr>
              <w:ind w:firstLine="2730" w:firstLineChars="1300"/>
              <w:rPr>
                <w:rFonts w:ascii="宋体" w:hAnsi="宋体"/>
                <w:szCs w:val="21"/>
              </w:rPr>
            </w:pPr>
            <w:r>
              <w:rPr>
                <w:rFonts w:hint="eastAsia" w:ascii="宋体" w:hAnsi="宋体"/>
                <w:szCs w:val="21"/>
              </w:rPr>
              <w:t xml:space="preserve">第六单元 </w:t>
            </w:r>
            <w:r>
              <w:rPr>
                <w:rFonts w:hint="eastAsia" w:ascii="宋体" w:hAnsi="宋体"/>
                <w:color w:val="000000"/>
                <w:szCs w:val="21"/>
              </w:rPr>
              <w:t>影视预告片的剪辑</w:t>
            </w:r>
          </w:p>
          <w:p>
            <w:pPr>
              <w:ind w:firstLine="420" w:firstLineChars="200"/>
              <w:rPr>
                <w:rFonts w:ascii="宋体" w:hAnsi="宋体"/>
                <w:szCs w:val="21"/>
              </w:rPr>
            </w:pPr>
            <w:r>
              <w:rPr>
                <w:rFonts w:hint="eastAsia" w:ascii="宋体" w:hAnsi="宋体"/>
                <w:szCs w:val="21"/>
              </w:rPr>
              <w:t>【单元教学目标】</w:t>
            </w:r>
          </w:p>
          <w:p>
            <w:pPr>
              <w:ind w:firstLine="420" w:firstLineChars="200"/>
              <w:rPr>
                <w:szCs w:val="21"/>
              </w:rPr>
            </w:pPr>
            <w:r>
              <w:rPr>
                <w:rFonts w:hint="eastAsia" w:ascii="宋体" w:hAnsi="宋体"/>
                <w:szCs w:val="21"/>
              </w:rPr>
              <w:t>通过本单元的学习，</w:t>
            </w:r>
            <w:r>
              <w:rPr>
                <w:rFonts w:hint="eastAsia"/>
                <w:szCs w:val="21"/>
              </w:rPr>
              <w:t>让学生能够掌握长短不同的影视预告片的制作流程、要求，以及相互之间的区别，掌握音乐与画面结合的方法。</w:t>
            </w:r>
          </w:p>
          <w:p>
            <w:pPr>
              <w:ind w:firstLine="420" w:firstLineChars="200"/>
              <w:rPr>
                <w:rFonts w:ascii="宋体" w:hAnsi="宋体"/>
                <w:szCs w:val="21"/>
              </w:rPr>
            </w:pPr>
            <w:r>
              <w:rPr>
                <w:rFonts w:hint="eastAsia" w:ascii="宋体" w:hAnsi="宋体"/>
                <w:szCs w:val="21"/>
              </w:rPr>
              <w:t>【单元教学要求】</w:t>
            </w:r>
          </w:p>
          <w:p>
            <w:pPr>
              <w:tabs>
                <w:tab w:val="left" w:pos="312"/>
              </w:tabs>
              <w:ind w:left="420"/>
              <w:rPr>
                <w:szCs w:val="21"/>
              </w:rPr>
            </w:pPr>
            <w:r>
              <w:rPr>
                <w:rFonts w:hint="eastAsia"/>
                <w:szCs w:val="21"/>
              </w:rPr>
              <w:t>1.课前预习：培养学生的自主学习意识、自主学习兴趣。</w:t>
            </w:r>
          </w:p>
          <w:p>
            <w:pPr>
              <w:tabs>
                <w:tab w:val="left" w:pos="312"/>
              </w:tabs>
              <w:ind w:left="420"/>
              <w:rPr>
                <w:szCs w:val="21"/>
              </w:rPr>
            </w:pPr>
            <w:r>
              <w:rPr>
                <w:rFonts w:hint="eastAsia"/>
                <w:szCs w:val="21"/>
              </w:rPr>
              <w:t>2.课中引导：在课堂中解决学生课前预习存在的疑问，提升课堂效率。</w:t>
            </w:r>
          </w:p>
          <w:p>
            <w:pPr>
              <w:tabs>
                <w:tab w:val="left" w:pos="312"/>
              </w:tabs>
              <w:ind w:left="420"/>
              <w:rPr>
                <w:szCs w:val="21"/>
              </w:rPr>
            </w:pPr>
            <w:r>
              <w:rPr>
                <w:rFonts w:hint="eastAsia"/>
                <w:szCs w:val="21"/>
              </w:rPr>
              <w:t>3.课后复习：练习本单元的课后习题，构建知识体系。</w:t>
            </w:r>
          </w:p>
          <w:p>
            <w:pPr>
              <w:ind w:firstLine="420" w:firstLineChars="200"/>
              <w:rPr>
                <w:rFonts w:ascii="宋体" w:hAnsi="宋体"/>
                <w:szCs w:val="21"/>
              </w:rPr>
            </w:pPr>
            <w:r>
              <w:rPr>
                <w:rFonts w:hint="eastAsia" w:ascii="宋体" w:hAnsi="宋体"/>
                <w:szCs w:val="21"/>
              </w:rPr>
              <w:t>【主要内容】</w:t>
            </w:r>
          </w:p>
          <w:p>
            <w:pPr>
              <w:ind w:firstLine="420" w:firstLineChars="200"/>
              <w:rPr>
                <w:rFonts w:ascii="宋体" w:hAnsi="宋体"/>
                <w:szCs w:val="21"/>
              </w:rPr>
            </w:pPr>
            <w:r>
              <w:rPr>
                <w:rFonts w:hint="eastAsia" w:ascii="宋体" w:hAnsi="宋体"/>
                <w:szCs w:val="21"/>
              </w:rPr>
              <w:t>运用剪辑软件，剪辑制作长短不同的影视预告片</w:t>
            </w:r>
          </w:p>
          <w:p>
            <w:pPr>
              <w:pStyle w:val="16"/>
              <w:ind w:left="420" w:firstLine="0" w:firstLineChars="0"/>
              <w:rPr>
                <w:rFonts w:ascii="宋体" w:hAnsi="宋体"/>
                <w:szCs w:val="21"/>
              </w:rPr>
            </w:pPr>
            <w:r>
              <w:rPr>
                <w:rFonts w:hint="eastAsia" w:ascii="宋体" w:hAnsi="宋体"/>
                <w:szCs w:val="21"/>
              </w:rPr>
              <w:t>【重点难点】</w:t>
            </w:r>
          </w:p>
          <w:p>
            <w:pPr>
              <w:ind w:firstLine="420" w:firstLineChars="200"/>
              <w:rPr>
                <w:rFonts w:ascii="宋体" w:hAnsi="宋体"/>
                <w:szCs w:val="21"/>
              </w:rPr>
            </w:pPr>
            <w:r>
              <w:rPr>
                <w:rFonts w:hint="eastAsia" w:ascii="宋体" w:hAnsi="宋体"/>
                <w:szCs w:val="21"/>
              </w:rPr>
              <w:t>长短预告片制作的区别；</w:t>
            </w:r>
            <w:r>
              <w:rPr>
                <w:color w:val="000000"/>
                <w:szCs w:val="21"/>
              </w:rPr>
              <w:t>如何</w:t>
            </w:r>
            <w:r>
              <w:rPr>
                <w:rFonts w:hint="eastAsia"/>
                <w:color w:val="000000"/>
                <w:szCs w:val="21"/>
              </w:rPr>
              <w:t>将音乐和画面进行结合</w:t>
            </w:r>
          </w:p>
          <w:p>
            <w:pPr>
              <w:ind w:firstLine="420" w:firstLineChars="200"/>
              <w:rPr>
                <w:rFonts w:ascii="宋体" w:hAnsi="宋体"/>
                <w:szCs w:val="21"/>
              </w:rPr>
            </w:pPr>
            <w:r>
              <w:rPr>
                <w:rFonts w:hint="eastAsia" w:ascii="宋体" w:hAnsi="宋体"/>
                <w:szCs w:val="21"/>
              </w:rPr>
              <w:t>【实践项目】</w:t>
            </w:r>
          </w:p>
          <w:p>
            <w:pPr>
              <w:ind w:firstLine="630" w:firstLineChars="300"/>
              <w:rPr>
                <w:rFonts w:ascii="宋体" w:hAnsi="宋体"/>
                <w:color w:val="000000"/>
                <w:szCs w:val="21"/>
              </w:rPr>
            </w:pPr>
            <w:r>
              <w:rPr>
                <w:rFonts w:hint="eastAsia" w:ascii="宋体" w:hAnsi="宋体"/>
                <w:szCs w:val="21"/>
              </w:rPr>
              <w:t>1.项目名称：</w:t>
            </w:r>
            <w:r>
              <w:rPr>
                <w:rFonts w:hint="eastAsia" w:ascii="宋体" w:hAnsi="宋体"/>
                <w:color w:val="000000"/>
                <w:szCs w:val="21"/>
              </w:rPr>
              <w:t>预告片制作</w:t>
            </w:r>
          </w:p>
          <w:p>
            <w:pPr>
              <w:ind w:firstLine="1260" w:firstLineChars="600"/>
              <w:rPr>
                <w:rFonts w:ascii="宋体" w:hAnsi="宋体"/>
                <w:color w:val="000000"/>
                <w:szCs w:val="21"/>
              </w:rPr>
            </w:pPr>
            <w:r>
              <w:rPr>
                <w:rFonts w:hint="eastAsia" w:ascii="宋体" w:hAnsi="宋体"/>
                <w:color w:val="000000"/>
                <w:szCs w:val="21"/>
              </w:rPr>
              <w:t>类型：单项技能实训</w:t>
            </w:r>
          </w:p>
          <w:p>
            <w:pPr>
              <w:ind w:firstLine="1260" w:firstLineChars="600"/>
              <w:rPr>
                <w:rFonts w:ascii="宋体" w:hAnsi="宋体"/>
                <w:szCs w:val="21"/>
              </w:rPr>
            </w:pPr>
            <w:r>
              <w:rPr>
                <w:rFonts w:hint="eastAsia" w:ascii="宋体" w:hAnsi="宋体"/>
                <w:color w:val="000000"/>
                <w:szCs w:val="21"/>
              </w:rPr>
              <w:t>内容：引导学生选择自己喜欢的电影，并运用EDIUS视音频剪辑软件，分别制作30秒左右和2分钟左右的预告片</w:t>
            </w:r>
            <w:r>
              <w:rPr>
                <w:rFonts w:hint="eastAsia" w:ascii="宋体" w:hAnsi="宋体"/>
                <w:szCs w:val="21"/>
              </w:rPr>
              <w:t xml:space="preserve"> </w:t>
            </w:r>
          </w:p>
          <w:p>
            <w:pPr>
              <w:ind w:firstLine="1260" w:firstLineChars="600"/>
              <w:rPr>
                <w:rFonts w:ascii="宋体" w:hAnsi="宋体"/>
                <w:szCs w:val="21"/>
              </w:rPr>
            </w:pPr>
            <w:r>
              <w:rPr>
                <w:rFonts w:hint="eastAsia" w:ascii="宋体" w:hAnsi="宋体"/>
                <w:szCs w:val="21"/>
              </w:rPr>
              <w:t>方法：上机实操</w:t>
            </w:r>
          </w:p>
          <w:p>
            <w:pPr>
              <w:ind w:firstLine="630" w:firstLineChars="300"/>
              <w:rPr>
                <w:rFonts w:ascii="宋体" w:hAnsi="宋体"/>
                <w:szCs w:val="21"/>
              </w:rPr>
            </w:pPr>
          </w:p>
          <w:p>
            <w:pPr>
              <w:ind w:firstLine="2730" w:firstLineChars="1300"/>
              <w:rPr>
                <w:rFonts w:ascii="宋体" w:hAnsi="宋体"/>
                <w:szCs w:val="21"/>
              </w:rPr>
            </w:pPr>
            <w:r>
              <w:rPr>
                <w:rFonts w:hint="eastAsia" w:ascii="宋体" w:hAnsi="宋体"/>
                <w:szCs w:val="21"/>
              </w:rPr>
              <w:t xml:space="preserve">第七单元 </w:t>
            </w:r>
            <w:bookmarkStart w:id="1" w:name="_Hlk521150093"/>
            <w:r>
              <w:rPr>
                <w:rFonts w:hint="eastAsia" w:ascii="宋体" w:hAnsi="宋体"/>
                <w:color w:val="000000"/>
                <w:szCs w:val="21"/>
              </w:rPr>
              <w:t>影视作品混剪</w:t>
            </w:r>
            <w:bookmarkEnd w:id="1"/>
          </w:p>
          <w:p>
            <w:pPr>
              <w:ind w:firstLine="420" w:firstLineChars="200"/>
              <w:rPr>
                <w:rFonts w:ascii="宋体" w:hAnsi="宋体"/>
                <w:szCs w:val="21"/>
              </w:rPr>
            </w:pPr>
            <w:r>
              <w:rPr>
                <w:rFonts w:hint="eastAsia" w:ascii="宋体" w:hAnsi="宋体"/>
                <w:szCs w:val="21"/>
              </w:rPr>
              <w:t>【单元教学目标】</w:t>
            </w:r>
          </w:p>
          <w:p>
            <w:pPr>
              <w:ind w:firstLine="420" w:firstLineChars="200"/>
              <w:rPr>
                <w:szCs w:val="21"/>
              </w:rPr>
            </w:pPr>
            <w:r>
              <w:rPr>
                <w:rFonts w:hint="eastAsia" w:ascii="宋体" w:hAnsi="宋体"/>
                <w:szCs w:val="21"/>
              </w:rPr>
              <w:t>通过本单元的学习，</w:t>
            </w:r>
            <w:r>
              <w:rPr>
                <w:rFonts w:hint="eastAsia"/>
                <w:szCs w:val="21"/>
              </w:rPr>
              <w:t>让学生理解混剪视频的艺术魅力，掌握混剪视频的剪辑方法和要求，理解混剪视频主题的重要性，并会实际操作多部影视作品的混剪。</w:t>
            </w:r>
          </w:p>
          <w:p>
            <w:pPr>
              <w:ind w:firstLine="420" w:firstLineChars="200"/>
              <w:rPr>
                <w:rFonts w:ascii="宋体" w:hAnsi="宋体"/>
                <w:szCs w:val="21"/>
              </w:rPr>
            </w:pPr>
            <w:r>
              <w:rPr>
                <w:rFonts w:hint="eastAsia" w:ascii="宋体" w:hAnsi="宋体"/>
                <w:szCs w:val="21"/>
              </w:rPr>
              <w:t>【单元教学要求】</w:t>
            </w:r>
          </w:p>
          <w:p>
            <w:pPr>
              <w:tabs>
                <w:tab w:val="left" w:pos="312"/>
              </w:tabs>
              <w:ind w:left="420"/>
              <w:rPr>
                <w:szCs w:val="21"/>
              </w:rPr>
            </w:pPr>
            <w:r>
              <w:rPr>
                <w:rFonts w:hint="eastAsia"/>
                <w:szCs w:val="21"/>
              </w:rPr>
              <w:t>1.课前预习：培养学生的自主学习意识、自主学习兴趣。</w:t>
            </w:r>
          </w:p>
          <w:p>
            <w:pPr>
              <w:tabs>
                <w:tab w:val="left" w:pos="312"/>
              </w:tabs>
              <w:ind w:left="420"/>
              <w:rPr>
                <w:szCs w:val="21"/>
              </w:rPr>
            </w:pPr>
            <w:r>
              <w:rPr>
                <w:rFonts w:hint="eastAsia"/>
                <w:szCs w:val="21"/>
              </w:rPr>
              <w:t>2.课中引导：在课堂中解决学生课前预习存在的疑问，提升课堂效率。</w:t>
            </w:r>
          </w:p>
          <w:p>
            <w:pPr>
              <w:tabs>
                <w:tab w:val="left" w:pos="312"/>
              </w:tabs>
              <w:ind w:left="420"/>
              <w:rPr>
                <w:szCs w:val="21"/>
              </w:rPr>
            </w:pPr>
            <w:r>
              <w:rPr>
                <w:rFonts w:hint="eastAsia"/>
                <w:szCs w:val="21"/>
              </w:rPr>
              <w:t>3.课后复习：练习本单元的课后习题，构建知识体系。</w:t>
            </w:r>
          </w:p>
          <w:p>
            <w:pPr>
              <w:ind w:firstLine="420" w:firstLineChars="200"/>
              <w:rPr>
                <w:rFonts w:ascii="宋体" w:hAnsi="宋体"/>
                <w:szCs w:val="21"/>
              </w:rPr>
            </w:pPr>
            <w:r>
              <w:rPr>
                <w:rFonts w:hint="eastAsia" w:ascii="宋体" w:hAnsi="宋体"/>
                <w:szCs w:val="21"/>
              </w:rPr>
              <w:t>【主要内容】</w:t>
            </w:r>
          </w:p>
          <w:p>
            <w:pPr>
              <w:ind w:firstLine="420" w:firstLineChars="200"/>
              <w:rPr>
                <w:rFonts w:ascii="宋体" w:hAnsi="宋体"/>
                <w:szCs w:val="21"/>
              </w:rPr>
            </w:pPr>
            <w:r>
              <w:rPr>
                <w:rFonts w:hint="eastAsia" w:ascii="宋体" w:hAnsi="宋体"/>
                <w:szCs w:val="21"/>
              </w:rPr>
              <w:t>介绍混剪，并展示混剪视频，讲授混剪时重点注意事项，强调混剪主题重要性，介绍如何进行剪辑，并在实验室电脑上进行示范剪辑操作</w:t>
            </w:r>
          </w:p>
          <w:p>
            <w:pPr>
              <w:pStyle w:val="16"/>
              <w:ind w:left="420" w:firstLine="0" w:firstLineChars="0"/>
              <w:rPr>
                <w:rFonts w:ascii="宋体" w:hAnsi="宋体"/>
                <w:szCs w:val="21"/>
              </w:rPr>
            </w:pPr>
            <w:r>
              <w:rPr>
                <w:rFonts w:hint="eastAsia" w:ascii="宋体" w:hAnsi="宋体"/>
                <w:szCs w:val="21"/>
              </w:rPr>
              <w:t>【重点难点】</w:t>
            </w:r>
          </w:p>
          <w:p>
            <w:pPr>
              <w:ind w:firstLine="420" w:firstLineChars="200"/>
              <w:rPr>
                <w:rFonts w:ascii="宋体" w:hAnsi="宋体"/>
                <w:szCs w:val="21"/>
              </w:rPr>
            </w:pPr>
            <w:r>
              <w:rPr>
                <w:rFonts w:hint="eastAsia" w:ascii="宋体" w:hAnsi="宋体"/>
                <w:szCs w:val="21"/>
              </w:rPr>
              <w:t>如何选取素材；</w:t>
            </w:r>
            <w:r>
              <w:rPr>
                <w:color w:val="000000"/>
                <w:szCs w:val="21"/>
              </w:rPr>
              <w:t>如何</w:t>
            </w:r>
            <w:r>
              <w:rPr>
                <w:rFonts w:hint="eastAsia"/>
                <w:color w:val="000000"/>
                <w:szCs w:val="21"/>
              </w:rPr>
              <w:t>将音乐和画面进行结合</w:t>
            </w:r>
          </w:p>
          <w:p>
            <w:pPr>
              <w:ind w:firstLine="420" w:firstLineChars="200"/>
              <w:rPr>
                <w:rFonts w:ascii="宋体" w:hAnsi="宋体"/>
                <w:szCs w:val="21"/>
              </w:rPr>
            </w:pPr>
            <w:r>
              <w:rPr>
                <w:rFonts w:hint="eastAsia" w:ascii="宋体" w:hAnsi="宋体"/>
                <w:szCs w:val="21"/>
              </w:rPr>
              <w:t>【实践项目】</w:t>
            </w:r>
          </w:p>
          <w:p>
            <w:pPr>
              <w:ind w:firstLine="630" w:firstLineChars="300"/>
              <w:rPr>
                <w:rFonts w:ascii="宋体" w:hAnsi="宋体"/>
                <w:color w:val="000000"/>
                <w:szCs w:val="21"/>
              </w:rPr>
            </w:pPr>
            <w:r>
              <w:rPr>
                <w:rFonts w:hint="eastAsia" w:ascii="宋体" w:hAnsi="宋体"/>
                <w:szCs w:val="21"/>
              </w:rPr>
              <w:t>1．项目名称：</w:t>
            </w:r>
            <w:r>
              <w:rPr>
                <w:rFonts w:hint="eastAsia" w:ascii="宋体" w:hAnsi="宋体"/>
                <w:color w:val="000000"/>
                <w:szCs w:val="21"/>
              </w:rPr>
              <w:t>影视作品混剪制作</w:t>
            </w:r>
          </w:p>
          <w:p>
            <w:pPr>
              <w:ind w:firstLine="1260" w:firstLineChars="600"/>
              <w:rPr>
                <w:rFonts w:ascii="宋体" w:hAnsi="宋体"/>
                <w:color w:val="000000"/>
                <w:szCs w:val="21"/>
              </w:rPr>
            </w:pPr>
            <w:r>
              <w:rPr>
                <w:rFonts w:hint="eastAsia" w:ascii="宋体" w:hAnsi="宋体"/>
                <w:color w:val="000000"/>
                <w:szCs w:val="21"/>
              </w:rPr>
              <w:t>类型：单项技能实训</w:t>
            </w:r>
          </w:p>
          <w:p>
            <w:pPr>
              <w:ind w:firstLine="1260" w:firstLineChars="600"/>
              <w:rPr>
                <w:rFonts w:ascii="宋体" w:hAnsi="宋体"/>
                <w:szCs w:val="21"/>
              </w:rPr>
            </w:pPr>
            <w:r>
              <w:rPr>
                <w:rFonts w:hint="eastAsia" w:ascii="宋体" w:hAnsi="宋体"/>
                <w:color w:val="000000"/>
                <w:szCs w:val="21"/>
              </w:rPr>
              <w:t>内容：引导学生确定主题，将多部影视作品进行混剪制作，例如漫威电影合集，侏罗纪世界，女性角色群像剪辑等</w:t>
            </w:r>
            <w:r>
              <w:rPr>
                <w:rFonts w:hint="eastAsia" w:ascii="宋体" w:hAnsi="宋体"/>
                <w:szCs w:val="21"/>
              </w:rPr>
              <w:t xml:space="preserve"> </w:t>
            </w:r>
          </w:p>
          <w:p>
            <w:pPr>
              <w:ind w:firstLine="1260" w:firstLineChars="600"/>
              <w:rPr>
                <w:rFonts w:ascii="宋体" w:hAnsi="宋体"/>
                <w:szCs w:val="21"/>
              </w:rPr>
            </w:pPr>
            <w:r>
              <w:rPr>
                <w:rFonts w:hint="eastAsia" w:ascii="宋体" w:hAnsi="宋体"/>
                <w:szCs w:val="21"/>
              </w:rPr>
              <w:t>方法：上机实操</w:t>
            </w:r>
          </w:p>
          <w:p>
            <w:pPr>
              <w:rPr>
                <w:rFonts w:ascii="宋体" w:hAnsi="宋体"/>
                <w:szCs w:val="21"/>
              </w:rPr>
            </w:pPr>
          </w:p>
          <w:p>
            <w:pPr>
              <w:ind w:firstLine="2730" w:firstLineChars="1300"/>
              <w:rPr>
                <w:rFonts w:ascii="宋体" w:hAnsi="宋体"/>
                <w:szCs w:val="21"/>
              </w:rPr>
            </w:pPr>
            <w:r>
              <w:rPr>
                <w:rFonts w:hint="eastAsia" w:ascii="宋体" w:hAnsi="宋体"/>
                <w:szCs w:val="21"/>
              </w:rPr>
              <w:t xml:space="preserve">第八单元 </w:t>
            </w:r>
            <w:bookmarkStart w:id="2" w:name="_Hlk521150448"/>
            <w:r>
              <w:rPr>
                <w:rFonts w:hint="eastAsia" w:ascii="宋体" w:hAnsi="宋体"/>
                <w:color w:val="000000"/>
                <w:szCs w:val="21"/>
              </w:rPr>
              <w:t>音乐MV制作</w:t>
            </w:r>
            <w:bookmarkEnd w:id="2"/>
          </w:p>
          <w:p>
            <w:pPr>
              <w:ind w:firstLine="420" w:firstLineChars="200"/>
              <w:rPr>
                <w:rFonts w:ascii="宋体" w:hAnsi="宋体"/>
                <w:szCs w:val="21"/>
              </w:rPr>
            </w:pPr>
            <w:r>
              <w:rPr>
                <w:rFonts w:hint="eastAsia" w:ascii="宋体" w:hAnsi="宋体"/>
                <w:szCs w:val="21"/>
              </w:rPr>
              <w:t>【单元教学目标】</w:t>
            </w:r>
          </w:p>
          <w:p>
            <w:pPr>
              <w:ind w:firstLine="420" w:firstLineChars="200"/>
              <w:rPr>
                <w:szCs w:val="21"/>
              </w:rPr>
            </w:pPr>
            <w:r>
              <w:rPr>
                <w:rFonts w:hint="eastAsia" w:ascii="宋体" w:hAnsi="宋体"/>
                <w:szCs w:val="21"/>
              </w:rPr>
              <w:t>通过本单元的学习，</w:t>
            </w:r>
            <w:r>
              <w:rPr>
                <w:rFonts w:hint="eastAsia"/>
                <w:szCs w:val="21"/>
              </w:rPr>
              <w:t>让学生理解音乐M</w:t>
            </w:r>
            <w:r>
              <w:rPr>
                <w:szCs w:val="21"/>
              </w:rPr>
              <w:t>V</w:t>
            </w:r>
            <w:r>
              <w:rPr>
                <w:rFonts w:hint="eastAsia"/>
                <w:szCs w:val="21"/>
              </w:rPr>
              <w:t>的魅力，熟悉各种不同音乐M</w:t>
            </w:r>
            <w:r>
              <w:rPr>
                <w:szCs w:val="21"/>
              </w:rPr>
              <w:t>V</w:t>
            </w:r>
            <w:r>
              <w:rPr>
                <w:rFonts w:hint="eastAsia"/>
                <w:szCs w:val="21"/>
              </w:rPr>
              <w:t>的风格定位，了解音乐M</w:t>
            </w:r>
            <w:r>
              <w:rPr>
                <w:szCs w:val="21"/>
              </w:rPr>
              <w:t>V</w:t>
            </w:r>
            <w:r>
              <w:rPr>
                <w:rFonts w:hint="eastAsia"/>
                <w:szCs w:val="21"/>
              </w:rPr>
              <w:t>的制作要点，掌握音乐M</w:t>
            </w:r>
            <w:r>
              <w:rPr>
                <w:szCs w:val="21"/>
              </w:rPr>
              <w:t>V</w:t>
            </w:r>
            <w:r>
              <w:rPr>
                <w:rFonts w:hint="eastAsia"/>
                <w:szCs w:val="21"/>
              </w:rPr>
              <w:t>的制作技巧。</w:t>
            </w:r>
          </w:p>
          <w:p>
            <w:pPr>
              <w:ind w:firstLine="420" w:firstLineChars="200"/>
              <w:rPr>
                <w:rFonts w:ascii="宋体" w:hAnsi="宋体"/>
                <w:szCs w:val="21"/>
              </w:rPr>
            </w:pPr>
            <w:r>
              <w:rPr>
                <w:rFonts w:hint="eastAsia" w:ascii="宋体" w:hAnsi="宋体"/>
                <w:szCs w:val="21"/>
              </w:rPr>
              <w:t>【单元教学要求】</w:t>
            </w:r>
          </w:p>
          <w:p>
            <w:pPr>
              <w:tabs>
                <w:tab w:val="left" w:pos="312"/>
              </w:tabs>
              <w:ind w:left="420"/>
              <w:rPr>
                <w:szCs w:val="21"/>
              </w:rPr>
            </w:pPr>
            <w:r>
              <w:rPr>
                <w:rFonts w:hint="eastAsia"/>
                <w:szCs w:val="21"/>
              </w:rPr>
              <w:t>1.课前预习：培养学生的自主学习意识、自主学习兴趣。</w:t>
            </w:r>
          </w:p>
          <w:p>
            <w:pPr>
              <w:tabs>
                <w:tab w:val="left" w:pos="312"/>
              </w:tabs>
              <w:ind w:left="420"/>
              <w:rPr>
                <w:szCs w:val="21"/>
              </w:rPr>
            </w:pPr>
            <w:r>
              <w:rPr>
                <w:rFonts w:hint="eastAsia"/>
                <w:szCs w:val="21"/>
              </w:rPr>
              <w:t>2.课中引导：在课堂中解决学生课前预习存在的疑问，提升课堂效率。</w:t>
            </w:r>
          </w:p>
          <w:p>
            <w:pPr>
              <w:tabs>
                <w:tab w:val="left" w:pos="312"/>
              </w:tabs>
              <w:ind w:left="420"/>
              <w:rPr>
                <w:szCs w:val="21"/>
              </w:rPr>
            </w:pPr>
            <w:r>
              <w:rPr>
                <w:rFonts w:hint="eastAsia"/>
                <w:szCs w:val="21"/>
              </w:rPr>
              <w:t>3.课后复习：练习本单元的课后习题，构建知识体系。</w:t>
            </w:r>
          </w:p>
          <w:p>
            <w:pPr>
              <w:ind w:firstLine="420" w:firstLineChars="200"/>
              <w:rPr>
                <w:rFonts w:ascii="宋体" w:hAnsi="宋体"/>
                <w:szCs w:val="21"/>
              </w:rPr>
            </w:pPr>
            <w:r>
              <w:rPr>
                <w:rFonts w:hint="eastAsia" w:ascii="宋体" w:hAnsi="宋体"/>
                <w:szCs w:val="21"/>
              </w:rPr>
              <w:t>【主要内容】</w:t>
            </w:r>
          </w:p>
          <w:p>
            <w:pPr>
              <w:ind w:firstLine="630" w:firstLineChars="300"/>
              <w:rPr>
                <w:rFonts w:ascii="宋体" w:hAnsi="宋体"/>
                <w:szCs w:val="21"/>
              </w:rPr>
            </w:pPr>
            <w:r>
              <w:rPr>
                <w:rFonts w:hint="eastAsia" w:ascii="宋体" w:hAnsi="宋体"/>
                <w:szCs w:val="21"/>
              </w:rPr>
              <w:t>1.如何进行MV的制作；</w:t>
            </w:r>
          </w:p>
          <w:p>
            <w:pPr>
              <w:ind w:firstLine="630" w:firstLineChars="300"/>
              <w:rPr>
                <w:rFonts w:ascii="宋体" w:hAnsi="宋体"/>
                <w:szCs w:val="21"/>
              </w:rPr>
            </w:pPr>
            <w:r>
              <w:rPr>
                <w:rFonts w:hint="eastAsia" w:ascii="宋体" w:hAnsi="宋体"/>
                <w:szCs w:val="21"/>
              </w:rPr>
              <w:t>2.音乐MV风格定位；</w:t>
            </w:r>
          </w:p>
          <w:p>
            <w:pPr>
              <w:ind w:firstLine="630" w:firstLineChars="300"/>
              <w:rPr>
                <w:rFonts w:ascii="宋体" w:hAnsi="宋体"/>
                <w:szCs w:val="21"/>
              </w:rPr>
            </w:pPr>
            <w:r>
              <w:rPr>
                <w:rFonts w:hint="eastAsia" w:ascii="宋体" w:hAnsi="宋体"/>
                <w:szCs w:val="21"/>
              </w:rPr>
              <w:t>3.MV制作要点</w:t>
            </w:r>
          </w:p>
          <w:p>
            <w:pPr>
              <w:pStyle w:val="16"/>
              <w:ind w:left="420" w:firstLine="0" w:firstLineChars="0"/>
              <w:rPr>
                <w:rFonts w:ascii="宋体" w:hAnsi="宋体"/>
                <w:szCs w:val="21"/>
              </w:rPr>
            </w:pPr>
            <w:r>
              <w:rPr>
                <w:rFonts w:hint="eastAsia" w:ascii="宋体" w:hAnsi="宋体"/>
                <w:szCs w:val="21"/>
              </w:rPr>
              <w:t>【重点难点】</w:t>
            </w:r>
          </w:p>
          <w:p>
            <w:pPr>
              <w:ind w:firstLine="420" w:firstLineChars="200"/>
              <w:rPr>
                <w:rFonts w:ascii="宋体" w:hAnsi="宋体"/>
                <w:szCs w:val="21"/>
              </w:rPr>
            </w:pPr>
            <w:r>
              <w:rPr>
                <w:rFonts w:hint="eastAsia" w:ascii="宋体" w:hAnsi="宋体"/>
                <w:szCs w:val="21"/>
              </w:rPr>
              <w:t>音乐MV制作的要点</w:t>
            </w:r>
            <w:bookmarkStart w:id="3" w:name="_Hlk521150506"/>
            <w:r>
              <w:rPr>
                <w:rFonts w:hint="eastAsia" w:ascii="宋体" w:hAnsi="宋体"/>
                <w:szCs w:val="21"/>
              </w:rPr>
              <w:t>；音乐MV的风格定位</w:t>
            </w:r>
            <w:bookmarkEnd w:id="3"/>
          </w:p>
          <w:p>
            <w:pPr>
              <w:ind w:firstLine="420" w:firstLineChars="200"/>
              <w:rPr>
                <w:rFonts w:ascii="宋体" w:hAnsi="宋体"/>
                <w:szCs w:val="21"/>
              </w:rPr>
            </w:pPr>
            <w:r>
              <w:rPr>
                <w:rFonts w:hint="eastAsia" w:ascii="宋体" w:hAnsi="宋体"/>
                <w:szCs w:val="21"/>
              </w:rPr>
              <w:t>【实践项目】</w:t>
            </w:r>
          </w:p>
          <w:p>
            <w:pPr>
              <w:ind w:left="420" w:firstLine="210" w:firstLineChars="100"/>
              <w:rPr>
                <w:rFonts w:ascii="宋体" w:hAnsi="宋体"/>
                <w:color w:val="000000"/>
                <w:szCs w:val="21"/>
              </w:rPr>
            </w:pPr>
            <w:r>
              <w:rPr>
                <w:rFonts w:hint="eastAsia" w:ascii="宋体" w:hAnsi="宋体"/>
                <w:szCs w:val="21"/>
              </w:rPr>
              <w:t>1.项目名称：</w:t>
            </w:r>
            <w:r>
              <w:rPr>
                <w:rFonts w:hint="eastAsia" w:ascii="宋体" w:hAnsi="宋体"/>
                <w:color w:val="000000"/>
                <w:szCs w:val="21"/>
              </w:rPr>
              <w:t>音乐MV制作</w:t>
            </w:r>
          </w:p>
          <w:p>
            <w:pPr>
              <w:ind w:firstLine="1260" w:firstLineChars="600"/>
              <w:rPr>
                <w:rFonts w:ascii="宋体" w:hAnsi="宋体"/>
                <w:color w:val="000000"/>
                <w:szCs w:val="21"/>
              </w:rPr>
            </w:pPr>
            <w:r>
              <w:rPr>
                <w:rFonts w:hint="eastAsia" w:ascii="宋体" w:hAnsi="宋体"/>
                <w:color w:val="000000"/>
                <w:szCs w:val="21"/>
              </w:rPr>
              <w:t>类型：单项技能实训</w:t>
            </w:r>
          </w:p>
          <w:p>
            <w:pPr>
              <w:ind w:firstLine="1260" w:firstLineChars="600"/>
              <w:rPr>
                <w:rFonts w:ascii="宋体" w:hAnsi="宋体"/>
                <w:szCs w:val="21"/>
              </w:rPr>
            </w:pPr>
            <w:r>
              <w:rPr>
                <w:rFonts w:hint="eastAsia" w:ascii="宋体" w:hAnsi="宋体"/>
                <w:color w:val="000000"/>
                <w:szCs w:val="21"/>
              </w:rPr>
              <w:t>内容：分小组拍摄并剪辑完成音乐MV的制作</w:t>
            </w:r>
            <w:r>
              <w:rPr>
                <w:rFonts w:hint="eastAsia" w:ascii="宋体" w:hAnsi="宋体"/>
                <w:szCs w:val="21"/>
              </w:rPr>
              <w:t xml:space="preserve"> </w:t>
            </w:r>
          </w:p>
          <w:p>
            <w:pPr>
              <w:ind w:firstLine="1260" w:firstLineChars="600"/>
              <w:rPr>
                <w:rFonts w:ascii="宋体" w:hAnsi="宋体"/>
                <w:szCs w:val="21"/>
              </w:rPr>
            </w:pPr>
            <w:r>
              <w:rPr>
                <w:rFonts w:hint="eastAsia" w:ascii="宋体" w:hAnsi="宋体"/>
                <w:szCs w:val="21"/>
              </w:rPr>
              <w:t>方法：校内拍摄、上机实操</w:t>
            </w:r>
          </w:p>
          <w:p>
            <w:pPr>
              <w:keepNext w:val="0"/>
              <w:keepLines w:val="0"/>
              <w:pageBreakBefore w:val="0"/>
              <w:widowControl w:val="0"/>
              <w:kinsoku/>
              <w:wordWrap/>
              <w:overflowPunct/>
              <w:topLinePunct w:val="0"/>
              <w:autoSpaceDE/>
              <w:autoSpaceDN/>
              <w:bidi w:val="0"/>
              <w:adjustRightInd/>
              <w:snapToGrid/>
              <w:spacing w:line="360" w:lineRule="auto"/>
              <w:ind w:right="-693" w:rightChars="-330"/>
              <w:textAlignment w:val="auto"/>
              <w:outlineLvl w:val="9"/>
              <w:rPr>
                <w:rFonts w:hint="default" w:asciiTheme="minorEastAsia" w:hAnsiTheme="minorEastAsia"/>
                <w:szCs w:val="21"/>
                <w:lang w:eastAsia="zh-CN"/>
              </w:rPr>
            </w:pPr>
          </w:p>
          <w:p>
            <w:pPr>
              <w:spacing w:line="320" w:lineRule="exact"/>
              <w:rPr>
                <w:rFonts w:asciiTheme="minorEastAsia" w:hAnsiTheme="minorEastAsia"/>
                <w:szCs w:val="21"/>
              </w:rPr>
            </w:pPr>
            <w:r>
              <w:rPr>
                <w:rFonts w:hint="eastAsia" w:asciiTheme="minorEastAsia" w:hAnsiTheme="minorEastAsia"/>
                <w:szCs w:val="21"/>
                <w:lang w:val="en-US" w:eastAsia="zh-CN"/>
              </w:rPr>
              <w:t xml:space="preserve">  </w:t>
            </w:r>
          </w:p>
        </w:tc>
      </w:tr>
    </w:tbl>
    <w:p>
      <w:pPr>
        <w:widowControl/>
        <w:jc w:val="left"/>
        <w:rPr>
          <w:rFonts w:asciiTheme="minorEastAsia" w:hAnsiTheme="minorEastAsia"/>
          <w:b/>
          <w:sz w:val="28"/>
          <w:szCs w:val="28"/>
        </w:rPr>
      </w:pPr>
      <w:r>
        <w:rPr>
          <w:rFonts w:hint="eastAsia" w:asciiTheme="minorEastAsia" w:hAnsiTheme="minorEastAsia"/>
          <w:b/>
          <w:sz w:val="28"/>
          <w:szCs w:val="28"/>
        </w:rPr>
        <w:t>五．课程资源</w:t>
      </w:r>
    </w:p>
    <w:tbl>
      <w:tblPr>
        <w:tblStyle w:val="9"/>
        <w:tblW w:w="86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672" w:type="dxa"/>
            <w:vAlign w:val="center"/>
          </w:tcPr>
          <w:p>
            <w:pPr>
              <w:jc w:val="center"/>
              <w:rPr>
                <w:rFonts w:hAnsi="宋体"/>
                <w:b/>
                <w:sz w:val="24"/>
              </w:rPr>
            </w:pPr>
            <w:r>
              <w:rPr>
                <w:rFonts w:hint="eastAsia" w:hAnsi="宋体"/>
                <w:b/>
                <w:sz w:val="24"/>
              </w:rPr>
              <w:t>资源特色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5" w:hRule="atLeast"/>
          <w:jc w:val="center"/>
        </w:trPr>
        <w:tc>
          <w:tcPr>
            <w:tcW w:w="8672"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color w:val="auto"/>
              </w:rPr>
            </w:pPr>
            <w:r>
              <w:rPr>
                <w:rFonts w:hint="eastAsia" w:ascii="宋体" w:hAnsi="宋体"/>
                <w:color w:val="auto"/>
                <w:lang w:eastAsia="zh-CN"/>
              </w:rPr>
              <w:t>（</w:t>
            </w:r>
            <w:r>
              <w:rPr>
                <w:rFonts w:hint="eastAsia" w:ascii="宋体" w:hAnsi="宋体"/>
                <w:color w:val="auto"/>
                <w:lang w:val="en-US" w:eastAsia="zh-CN"/>
              </w:rPr>
              <w:t>1</w:t>
            </w:r>
            <w:r>
              <w:rPr>
                <w:rFonts w:hint="eastAsia" w:ascii="宋体" w:hAnsi="宋体"/>
                <w:color w:val="auto"/>
                <w:lang w:eastAsia="zh-CN"/>
              </w:rPr>
              <w:t>）</w:t>
            </w:r>
            <w:r>
              <w:rPr>
                <w:rFonts w:hint="eastAsia" w:ascii="宋体" w:hAnsi="宋体"/>
                <w:color w:val="auto"/>
                <w:lang w:val="en-US" w:eastAsia="zh-CN"/>
              </w:rPr>
              <w:t>学院</w:t>
            </w:r>
            <w:r>
              <w:rPr>
                <w:rFonts w:hint="eastAsia" w:ascii="宋体" w:hAnsi="宋体"/>
                <w:color w:val="auto"/>
              </w:rPr>
              <w:t>与多家省级、地市级媒体联合建立了多个实习实践基地，适合于对本课题研究的切实探讨与实验。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color w:val="auto"/>
              </w:rPr>
            </w:pPr>
            <w:r>
              <w:rPr>
                <w:rFonts w:hint="eastAsia" w:ascii="宋体" w:hAnsi="宋体"/>
                <w:color w:val="auto"/>
              </w:rPr>
              <w:t>（</w:t>
            </w:r>
            <w:r>
              <w:rPr>
                <w:rFonts w:hint="eastAsia" w:ascii="宋体" w:hAnsi="宋体"/>
                <w:color w:val="auto"/>
                <w:lang w:val="en-US" w:eastAsia="zh-CN"/>
              </w:rPr>
              <w:t>2</w:t>
            </w:r>
            <w:r>
              <w:rPr>
                <w:rFonts w:hint="eastAsia" w:ascii="宋体" w:hAnsi="宋体"/>
                <w:color w:val="auto"/>
              </w:rPr>
              <w:t>）目前拥有的可供整合利用的硬件资源设备有：演播厅</w:t>
            </w:r>
            <w:r>
              <w:rPr>
                <w:rFonts w:hint="eastAsia" w:ascii="宋体" w:hAnsi="宋体"/>
                <w:color w:val="auto"/>
                <w:lang w:val="en-US" w:eastAsia="zh-CN"/>
              </w:rPr>
              <w:t>1</w:t>
            </w:r>
            <w:r>
              <w:rPr>
                <w:rFonts w:hint="eastAsia" w:ascii="宋体" w:hAnsi="宋体"/>
                <w:color w:val="auto"/>
              </w:rPr>
              <w:t>间、</w:t>
            </w:r>
            <w:r>
              <w:rPr>
                <w:rFonts w:hint="eastAsia" w:ascii="宋体" w:hAnsi="宋体"/>
                <w:color w:val="auto"/>
                <w:lang w:val="en-US" w:eastAsia="zh-CN"/>
              </w:rPr>
              <w:t>专业</w:t>
            </w:r>
            <w:r>
              <w:rPr>
                <w:rFonts w:hint="eastAsia" w:ascii="宋体" w:hAnsi="宋体"/>
                <w:color w:val="auto"/>
              </w:rPr>
              <w:t>教学录</w:t>
            </w:r>
            <w:r>
              <w:rPr>
                <w:rFonts w:hint="eastAsia" w:ascii="宋体" w:hAnsi="宋体"/>
                <w:color w:val="auto"/>
                <w:lang w:val="en-US" w:eastAsia="zh-CN"/>
              </w:rPr>
              <w:t>播间10</w:t>
            </w:r>
            <w:r>
              <w:rPr>
                <w:rFonts w:hint="eastAsia" w:ascii="宋体" w:hAnsi="宋体"/>
                <w:color w:val="auto"/>
              </w:rPr>
              <w:t>间、非线编40台、形体房2间、专业及教学用摄像机、照相机数</w:t>
            </w:r>
            <w:r>
              <w:rPr>
                <w:rFonts w:hint="eastAsia" w:ascii="宋体" w:hAnsi="宋体"/>
                <w:color w:val="auto"/>
                <w:lang w:val="en-US" w:eastAsia="zh-CN"/>
              </w:rPr>
              <w:t>十</w:t>
            </w:r>
            <w:r>
              <w:rPr>
                <w:rFonts w:hint="eastAsia" w:ascii="宋体" w:hAnsi="宋体"/>
                <w:color w:val="auto"/>
              </w:rPr>
              <w:t>台。本</w:t>
            </w:r>
            <w:r>
              <w:rPr>
                <w:rFonts w:hint="eastAsia" w:ascii="宋体" w:hAnsi="宋体"/>
                <w:color w:val="auto"/>
                <w:lang w:val="en-US" w:eastAsia="zh-CN"/>
              </w:rPr>
              <w:t>课程</w:t>
            </w:r>
            <w:r>
              <w:rPr>
                <w:rFonts w:hint="eastAsia" w:ascii="宋体" w:hAnsi="宋体"/>
                <w:color w:val="auto"/>
              </w:rPr>
              <w:t>得到院领导的高度重视和大力支持，能有效利用、整合资源，保障课题研究顺利进行。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color w:val="auto"/>
                <w:lang w:val="en-US" w:eastAsia="zh-CN"/>
              </w:rPr>
            </w:pPr>
            <w:r>
              <w:rPr>
                <w:rFonts w:hint="eastAsia" w:ascii="宋体" w:hAnsi="宋体"/>
                <w:color w:val="auto"/>
                <w:lang w:eastAsia="zh-CN"/>
              </w:rPr>
              <w:t>（</w:t>
            </w:r>
            <w:r>
              <w:rPr>
                <w:rFonts w:hint="eastAsia" w:ascii="宋体" w:hAnsi="宋体"/>
                <w:color w:val="auto"/>
                <w:lang w:val="en-US" w:eastAsia="zh-CN"/>
              </w:rPr>
              <w:t>3</w:t>
            </w:r>
            <w:r>
              <w:rPr>
                <w:rFonts w:hint="eastAsia" w:ascii="宋体" w:hAnsi="宋体"/>
                <w:color w:val="auto"/>
                <w:lang w:eastAsia="zh-CN"/>
              </w:rPr>
              <w:t>）</w:t>
            </w:r>
            <w:r>
              <w:rPr>
                <w:rFonts w:hint="eastAsia" w:ascii="宋体" w:hAnsi="宋体"/>
                <w:color w:val="auto"/>
                <w:lang w:val="en-US" w:eastAsia="zh-CN"/>
              </w:rPr>
              <w:t>利用信息化网络教学和微助教保证课程资料更新、资源共享和师生专业交流的即时互动。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color w:val="auto"/>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color w:val="auto"/>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color w:val="auto"/>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color w:val="auto"/>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color w:val="auto"/>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color w:val="auto"/>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color w:val="auto"/>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color w:val="auto"/>
                <w:lang w:val="en-US" w:eastAsia="zh-CN"/>
              </w:rPr>
            </w:pPr>
          </w:p>
          <w:p>
            <w:pPr>
              <w:spacing w:line="320" w:lineRule="exact"/>
              <w:ind w:right="-693" w:rightChars="-33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672" w:type="dxa"/>
            <w:vAlign w:val="center"/>
          </w:tcPr>
          <w:p>
            <w:pPr>
              <w:jc w:val="center"/>
              <w:rPr>
                <w:rFonts w:hAnsi="宋体"/>
                <w:b/>
                <w:sz w:val="24"/>
              </w:rPr>
            </w:pPr>
            <w:r>
              <w:rPr>
                <w:rFonts w:hint="eastAsia" w:hAnsi="宋体"/>
                <w:b/>
                <w:sz w:val="24"/>
              </w:rPr>
              <w:t>基本资源清单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4" w:hRule="atLeast"/>
          <w:jc w:val="center"/>
        </w:trPr>
        <w:tc>
          <w:tcPr>
            <w:tcW w:w="8672" w:type="dxa"/>
          </w:tcPr>
          <w:p>
            <w:pPr>
              <w:spacing w:line="320" w:lineRule="exact"/>
              <w:ind w:right="-693" w:rightChars="-330" w:firstLine="420" w:firstLineChars="200"/>
              <w:rPr>
                <w:rFonts w:hint="eastAsia" w:ascii="宋体" w:hAnsi="宋体"/>
                <w:color w:val="auto"/>
                <w:szCs w:val="21"/>
                <w:lang w:val="en-US" w:eastAsia="zh-CN"/>
              </w:rPr>
            </w:pPr>
            <w:r>
              <w:rPr>
                <w:rFonts w:hint="eastAsia" w:ascii="宋体" w:hAnsi="宋体"/>
                <w:color w:val="auto"/>
                <w:szCs w:val="21"/>
                <w:lang w:eastAsia="zh-CN"/>
              </w:rPr>
              <w:t>录播间：（</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lang w:val="en-US" w:eastAsia="zh-CN"/>
              </w:rPr>
              <w:t>DELL</w:t>
            </w:r>
            <w:r>
              <w:rPr>
                <w:rFonts w:hint="eastAsia" w:ascii="宋体" w:hAnsi="宋体"/>
                <w:color w:val="auto"/>
                <w:szCs w:val="21"/>
                <w:lang w:eastAsia="zh-CN"/>
              </w:rPr>
              <w:t>电脑，</w:t>
            </w:r>
            <w:r>
              <w:rPr>
                <w:rFonts w:hint="eastAsia" w:ascii="宋体" w:hAnsi="宋体"/>
                <w:color w:val="auto"/>
                <w:szCs w:val="21"/>
                <w:lang w:val="en-US" w:eastAsia="zh-CN"/>
              </w:rPr>
              <w:t>10套；（2）调音台，10台；（3）功放，10台；（4）监听音箱，</w:t>
            </w:r>
          </w:p>
          <w:p>
            <w:pPr>
              <w:spacing w:line="320" w:lineRule="exact"/>
              <w:ind w:right="-693" w:rightChars="-330"/>
              <w:rPr>
                <w:rFonts w:hint="eastAsia" w:ascii="宋体" w:hAnsi="宋体"/>
                <w:color w:val="auto"/>
                <w:szCs w:val="21"/>
                <w:lang w:val="en-US" w:eastAsia="zh-CN"/>
              </w:rPr>
            </w:pPr>
            <w:r>
              <w:rPr>
                <w:rFonts w:hint="eastAsia" w:ascii="宋体" w:hAnsi="宋体"/>
                <w:color w:val="auto"/>
                <w:szCs w:val="21"/>
                <w:lang w:val="en-US" w:eastAsia="zh-CN"/>
              </w:rPr>
              <w:t>10对；（5）电容话筒，10支；（6）声卡，10套；（7）DVD播放器，10台；（8）耳机分配</w:t>
            </w:r>
          </w:p>
          <w:p>
            <w:pPr>
              <w:spacing w:line="320" w:lineRule="exact"/>
              <w:ind w:right="-693" w:rightChars="-330"/>
              <w:rPr>
                <w:rFonts w:hint="eastAsia" w:ascii="宋体" w:hAnsi="宋体"/>
                <w:color w:val="auto"/>
                <w:szCs w:val="21"/>
                <w:lang w:val="en-US" w:eastAsia="zh-CN"/>
              </w:rPr>
            </w:pPr>
            <w:r>
              <w:rPr>
                <w:rFonts w:hint="eastAsia" w:ascii="宋体" w:hAnsi="宋体"/>
                <w:color w:val="auto"/>
                <w:szCs w:val="21"/>
                <w:lang w:val="en-US" w:eastAsia="zh-CN"/>
              </w:rPr>
              <w:t>器，10台；（9）可寻址广播系统，2套；（10）麦克风支架套件，10套。</w:t>
            </w:r>
          </w:p>
          <w:p>
            <w:pPr>
              <w:spacing w:line="320" w:lineRule="exact"/>
              <w:ind w:right="-693" w:rightChars="-330"/>
              <w:rPr>
                <w:rFonts w:hint="eastAsia" w:ascii="宋体" w:hAnsi="宋体"/>
                <w:color w:val="auto"/>
                <w:szCs w:val="21"/>
                <w:lang w:val="en-US" w:eastAsia="zh-CN"/>
              </w:rPr>
            </w:pPr>
            <w:r>
              <w:rPr>
                <w:rFonts w:hint="eastAsia" w:ascii="宋体" w:hAnsi="宋体"/>
                <w:color w:val="auto"/>
                <w:szCs w:val="21"/>
                <w:lang w:val="en-US" w:eastAsia="zh-CN"/>
              </w:rPr>
              <w:t xml:space="preserve">    演播厅：（1）导播系统，1套；（2）大洋非编，1套；（3）专业广播级摄像机，1台；（4）</w:t>
            </w:r>
          </w:p>
          <w:p>
            <w:pPr>
              <w:spacing w:line="320" w:lineRule="exact"/>
              <w:ind w:right="-693" w:rightChars="-330"/>
              <w:rPr>
                <w:rFonts w:hint="eastAsia" w:ascii="宋体" w:hAnsi="宋体"/>
                <w:color w:val="auto"/>
                <w:szCs w:val="21"/>
                <w:lang w:val="en-US" w:eastAsia="zh-CN"/>
              </w:rPr>
            </w:pPr>
            <w:r>
              <w:rPr>
                <w:rFonts w:hint="eastAsia" w:ascii="宋体" w:hAnsi="宋体"/>
                <w:color w:val="auto"/>
                <w:szCs w:val="21"/>
                <w:lang w:val="en-US" w:eastAsia="zh-CN"/>
              </w:rPr>
              <w:t>便携式摄像机，2台；（4）学生用摄像机，12台；（5）提字器，1套；（6）监视器，1台；</w:t>
            </w:r>
          </w:p>
          <w:p>
            <w:pPr>
              <w:spacing w:line="320" w:lineRule="exact"/>
              <w:ind w:right="-693" w:rightChars="-330"/>
              <w:rPr>
                <w:rFonts w:hint="eastAsia" w:ascii="宋体" w:hAnsi="宋体"/>
                <w:color w:val="auto"/>
                <w:szCs w:val="21"/>
                <w:lang w:val="en-US" w:eastAsia="zh-CN"/>
              </w:rPr>
            </w:pPr>
            <w:r>
              <w:rPr>
                <w:rFonts w:hint="eastAsia" w:ascii="宋体" w:hAnsi="宋体"/>
                <w:color w:val="auto"/>
                <w:szCs w:val="21"/>
                <w:lang w:val="en-US" w:eastAsia="zh-CN"/>
              </w:rPr>
              <w:t>（7）功放音响，1套；（8）主播台，1套；（9）抠像幕布，1套。</w:t>
            </w:r>
          </w:p>
          <w:p>
            <w:pPr>
              <w:spacing w:line="320" w:lineRule="exact"/>
              <w:ind w:right="-693" w:rightChars="-330" w:firstLine="420"/>
              <w:rPr>
                <w:rFonts w:hint="eastAsia" w:ascii="宋体" w:hAnsi="宋体"/>
                <w:color w:val="auto"/>
                <w:szCs w:val="21"/>
                <w:lang w:val="en-US" w:eastAsia="zh-CN"/>
              </w:rPr>
            </w:pPr>
            <w:r>
              <w:rPr>
                <w:rFonts w:hint="eastAsia" w:ascii="宋体" w:hAnsi="宋体"/>
                <w:color w:val="auto"/>
                <w:szCs w:val="21"/>
                <w:lang w:val="en-US" w:eastAsia="zh-CN"/>
              </w:rPr>
              <w:t>非编教室：（1）DELL电脑，23套；（2）EDIUS和传奇字幕系统，23套；（3）红蜘蛛</w:t>
            </w:r>
          </w:p>
          <w:p>
            <w:pPr>
              <w:spacing w:line="320" w:lineRule="exact"/>
              <w:ind w:right="-693" w:rightChars="-330"/>
              <w:rPr>
                <w:rFonts w:asciiTheme="minorEastAsia" w:hAnsiTheme="minorEastAsia"/>
                <w:szCs w:val="21"/>
              </w:rPr>
            </w:pPr>
            <w:r>
              <w:rPr>
                <w:rFonts w:hint="eastAsia" w:ascii="宋体" w:hAnsi="宋体"/>
                <w:color w:val="auto"/>
                <w:szCs w:val="21"/>
                <w:lang w:val="en-US" w:eastAsia="zh-CN"/>
              </w:rPr>
              <w:t>教学管理软件，1套。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8672" w:type="dxa"/>
            <w:vAlign w:val="center"/>
          </w:tcPr>
          <w:p>
            <w:pPr>
              <w:jc w:val="center"/>
              <w:rPr>
                <w:rFonts w:hAnsi="宋体"/>
                <w:b/>
                <w:sz w:val="24"/>
              </w:rPr>
            </w:pPr>
            <w:r>
              <w:rPr>
                <w:rFonts w:hint="eastAsia" w:hAnsi="宋体"/>
                <w:b/>
                <w:sz w:val="24"/>
              </w:rPr>
              <w:t>拓展资源清单及建设使用情况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3" w:hRule="atLeast"/>
          <w:jc w:val="center"/>
        </w:trPr>
        <w:tc>
          <w:tcPr>
            <w:tcW w:w="8672" w:type="dxa"/>
          </w:tcPr>
          <w:p>
            <w:pPr>
              <w:spacing w:line="320" w:lineRule="exact"/>
              <w:ind w:right="-693" w:rightChars="-330" w:firstLine="420" w:firstLineChars="200"/>
              <w:rPr>
                <w:rFonts w:hint="eastAsia" w:ascii="宋体" w:hAnsi="宋体"/>
                <w:color w:val="auto"/>
                <w:szCs w:val="21"/>
                <w:lang w:eastAsia="zh-CN"/>
              </w:rPr>
            </w:pPr>
            <w:r>
              <w:rPr>
                <w:rFonts w:hint="eastAsia" w:ascii="宋体" w:hAnsi="宋体"/>
                <w:color w:val="auto"/>
                <w:szCs w:val="21"/>
                <w:lang w:eastAsia="zh-CN"/>
              </w:rPr>
              <w:t>拟建设实验室：（</w:t>
            </w:r>
            <w:r>
              <w:rPr>
                <w:rFonts w:hint="eastAsia" w:ascii="宋体" w:hAnsi="宋体"/>
                <w:color w:val="auto"/>
                <w:szCs w:val="21"/>
                <w:lang w:val="en-US" w:eastAsia="zh-CN"/>
              </w:rPr>
              <w:t>1</w:t>
            </w:r>
            <w:r>
              <w:rPr>
                <w:rFonts w:hint="eastAsia" w:ascii="宋体" w:hAnsi="宋体"/>
                <w:color w:val="auto"/>
                <w:szCs w:val="21"/>
                <w:lang w:eastAsia="zh-CN"/>
              </w:rPr>
              <w:t>）影视包装实验室；（</w:t>
            </w:r>
            <w:r>
              <w:rPr>
                <w:rFonts w:hint="eastAsia" w:ascii="宋体" w:hAnsi="宋体"/>
                <w:color w:val="auto"/>
                <w:szCs w:val="21"/>
                <w:lang w:val="en-US" w:eastAsia="zh-CN"/>
              </w:rPr>
              <w:t>2</w:t>
            </w:r>
            <w:r>
              <w:rPr>
                <w:rFonts w:hint="eastAsia" w:ascii="宋体" w:hAnsi="宋体"/>
                <w:color w:val="auto"/>
                <w:szCs w:val="21"/>
                <w:lang w:eastAsia="zh-CN"/>
              </w:rPr>
              <w:t>）虚拟演播室；（</w:t>
            </w:r>
            <w:r>
              <w:rPr>
                <w:rFonts w:hint="eastAsia" w:ascii="宋体" w:hAnsi="宋体"/>
                <w:color w:val="auto"/>
                <w:szCs w:val="21"/>
                <w:lang w:val="en-US" w:eastAsia="zh-CN"/>
              </w:rPr>
              <w:t>3</w:t>
            </w:r>
            <w:r>
              <w:rPr>
                <w:rFonts w:hint="eastAsia" w:ascii="宋体" w:hAnsi="宋体"/>
                <w:color w:val="auto"/>
                <w:szCs w:val="21"/>
                <w:lang w:eastAsia="zh-CN"/>
              </w:rPr>
              <w:t>）专业剪辑实验室；</w:t>
            </w:r>
          </w:p>
          <w:p>
            <w:pPr>
              <w:spacing w:line="320" w:lineRule="exact"/>
              <w:ind w:right="-693" w:rightChars="-330"/>
              <w:rPr>
                <w:rFonts w:hint="eastAsia" w:ascii="宋体" w:hAnsi="宋体"/>
                <w:color w:val="auto"/>
                <w:szCs w:val="21"/>
                <w:lang w:eastAsia="zh-CN"/>
              </w:rPr>
            </w:pPr>
            <w:r>
              <w:rPr>
                <w:rFonts w:hint="eastAsia" w:ascii="宋体" w:hAnsi="宋体"/>
                <w:color w:val="auto"/>
                <w:szCs w:val="21"/>
                <w:lang w:val="en-US" w:eastAsia="zh-CN"/>
              </w:rPr>
              <w:t xml:space="preserve">    </w:t>
            </w:r>
            <w:r>
              <w:rPr>
                <w:rFonts w:hint="eastAsia" w:ascii="宋体" w:hAnsi="宋体"/>
                <w:color w:val="auto"/>
                <w:szCs w:val="21"/>
                <w:lang w:eastAsia="zh-CN"/>
              </w:rPr>
              <w:t>已建成实验室及资源利用率高，基本满足术专业的实践教学需要，但仍有一定缺口。</w:t>
            </w:r>
          </w:p>
          <w:p>
            <w:pPr>
              <w:spacing w:line="320" w:lineRule="exact"/>
              <w:ind w:right="-693" w:rightChars="-330" w:firstLine="420"/>
              <w:rPr>
                <w:rFonts w:hint="eastAsia" w:ascii="宋体" w:hAnsi="宋体"/>
                <w:color w:val="auto"/>
                <w:szCs w:val="21"/>
                <w:lang w:eastAsia="zh-CN"/>
              </w:rPr>
            </w:pPr>
            <w:r>
              <w:rPr>
                <w:rFonts w:hint="eastAsia" w:ascii="宋体" w:hAnsi="宋体"/>
                <w:color w:val="auto"/>
                <w:szCs w:val="21"/>
                <w:lang w:eastAsia="zh-CN"/>
              </w:rPr>
              <w:t>待建实验室及资源的补充可以充分解决教学之所需。尤其是本课程专业包装、音视频</w:t>
            </w:r>
          </w:p>
          <w:p>
            <w:pPr>
              <w:spacing w:line="320" w:lineRule="exact"/>
              <w:ind w:right="-693" w:rightChars="-330"/>
              <w:rPr>
                <w:rFonts w:asciiTheme="minorEastAsia" w:hAnsiTheme="minorEastAsia"/>
                <w:szCs w:val="21"/>
              </w:rPr>
            </w:pPr>
            <w:r>
              <w:rPr>
                <w:rFonts w:hint="eastAsia" w:ascii="宋体" w:hAnsi="宋体"/>
                <w:color w:val="auto"/>
                <w:szCs w:val="21"/>
                <w:lang w:eastAsia="zh-CN"/>
              </w:rPr>
              <w:t>制作及专业建设。</w:t>
            </w:r>
          </w:p>
        </w:tc>
      </w:tr>
    </w:tbl>
    <w:p>
      <w:pPr>
        <w:ind w:right="-693" w:rightChars="-330"/>
        <w:rPr>
          <w:rFonts w:asciiTheme="minorEastAsia" w:hAnsiTheme="minorEastAsia"/>
          <w:b/>
          <w:sz w:val="28"/>
          <w:szCs w:val="28"/>
        </w:rPr>
      </w:pPr>
    </w:p>
    <w:p>
      <w:r>
        <w:br w:type="page"/>
      </w:r>
    </w:p>
    <w:p>
      <w:pPr>
        <w:ind w:right="-693" w:rightChars="-330"/>
        <w:rPr>
          <w:rFonts w:asciiTheme="minorEastAsia" w:hAnsiTheme="minorEastAsia"/>
          <w:b/>
          <w:sz w:val="28"/>
          <w:szCs w:val="28"/>
        </w:rPr>
      </w:pPr>
      <w:r>
        <w:rPr>
          <w:rFonts w:hint="eastAsia" w:asciiTheme="minorEastAsia" w:hAnsiTheme="minorEastAsia"/>
          <w:b/>
          <w:sz w:val="28"/>
          <w:szCs w:val="28"/>
        </w:rPr>
        <w:t>六．课堂教学方法（手段）规划</w:t>
      </w:r>
    </w:p>
    <w:tbl>
      <w:tblPr>
        <w:tblStyle w:val="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8" w:hRule="atLeast"/>
          <w:jc w:val="center"/>
        </w:trPr>
        <w:tc>
          <w:tcPr>
            <w:tcW w:w="8296" w:type="dxa"/>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olor w:val="auto"/>
              </w:rPr>
            </w:pPr>
            <w:r>
              <w:rPr>
                <w:rFonts w:hint="eastAsia" w:ascii="宋体" w:hAnsi="宋体"/>
                <w:color w:val="auto"/>
              </w:rPr>
              <w:t>项目建设特点（比如：如何基于现有课程改造和创新）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default" w:ascii="宋体" w:hAnsi="宋体"/>
                <w:color w:val="auto"/>
                <w:lang w:eastAsia="zh-CN"/>
              </w:rPr>
            </w:pPr>
            <w:r>
              <w:rPr>
                <w:rFonts w:hint="eastAsia" w:ascii="宋体" w:hAnsi="宋体"/>
                <w:color w:val="auto"/>
                <w:lang w:val="en-US" w:eastAsia="zh-CN"/>
              </w:rPr>
              <w:t xml:space="preserve"> </w:t>
            </w:r>
            <w:r>
              <w:rPr>
                <w:rFonts w:hint="default" w:ascii="宋体" w:hAnsi="宋体"/>
                <w:color w:val="auto"/>
              </w:rPr>
              <w:t>由于影视编辑艺术是一门非常侧重实践的课程，故在教学中以课堂讲授</w:t>
            </w:r>
            <w:r>
              <w:rPr>
                <w:rFonts w:hint="eastAsia" w:ascii="宋体" w:hAnsi="宋体"/>
                <w:color w:val="auto"/>
                <w:lang w:eastAsia="zh-CN"/>
              </w:rPr>
              <w:t>与</w:t>
            </w:r>
            <w:r>
              <w:rPr>
                <w:rFonts w:hint="default" w:ascii="宋体" w:hAnsi="宋体"/>
                <w:color w:val="auto"/>
              </w:rPr>
              <w:t>实践</w:t>
            </w:r>
            <w:r>
              <w:rPr>
                <w:rFonts w:hint="eastAsia" w:ascii="宋体" w:hAnsi="宋体"/>
                <w:color w:val="auto"/>
                <w:lang w:eastAsia="zh-CN"/>
              </w:rPr>
              <w:t>结合</w:t>
            </w:r>
            <w:r>
              <w:rPr>
                <w:rFonts w:hint="default" w:ascii="宋体" w:hAnsi="宋体"/>
                <w:color w:val="auto"/>
              </w:rPr>
              <w:t>。在讲授中我们注意了传统的讲授方法与现代教学技术和手段的结合，利用了多媒体进行辅助教学，编制了完整的多媒体辅助教学课件。收集了大量的素材，设定很多实践项目。我们通过这些项目的制作，激发学生创新能力和实践能力，搞好本门课程的学习。并能够将此门课程所学融入到其它的实践项目中去，提供综合运用知识的能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color w:val="auto"/>
              </w:rPr>
            </w:pPr>
            <w:r>
              <w:rPr>
                <w:rFonts w:hint="default" w:ascii="宋体" w:hAnsi="宋体"/>
                <w:color w:val="auto"/>
              </w:rPr>
              <w:t>现代网络技术的发展为课程教学改革提供了强有力的手段，我们借助网络技术提高教学效能，给学生提供较多的学习途径。目前已经有了基本的教学资料上网，并为学生收集的较为丰富的网络学习资源。我们将进一步努力，借助网络进一步深化本门课程的教学改革。</w:t>
            </w:r>
            <w:r>
              <w:rPr>
                <w:rFonts w:hint="default" w:ascii="宋体" w:hAnsi="宋体"/>
                <w:color w:val="auto"/>
              </w:rPr>
              <w:br w:type="textWrapping"/>
            </w:r>
          </w:p>
          <w:p>
            <w:pPr>
              <w:spacing w:line="320" w:lineRule="exact"/>
              <w:rPr>
                <w:rFonts w:asciiTheme="minorEastAsia" w:hAnsiTheme="minorEastAsia"/>
                <w:szCs w:val="21"/>
              </w:rPr>
            </w:pPr>
          </w:p>
          <w:p>
            <w:pPr>
              <w:spacing w:line="320" w:lineRule="exact"/>
              <w:rPr>
                <w:rFonts w:asciiTheme="minorEastAsia" w:hAnsiTheme="minorEastAsia"/>
                <w:szCs w:val="21"/>
              </w:rPr>
            </w:pPr>
          </w:p>
          <w:p>
            <w:pPr>
              <w:spacing w:line="320" w:lineRule="exact"/>
              <w:rPr>
                <w:rFonts w:asciiTheme="minorEastAsia" w:hAnsiTheme="minorEastAsia"/>
                <w:szCs w:val="21"/>
              </w:rPr>
            </w:pPr>
          </w:p>
          <w:p>
            <w:pPr>
              <w:spacing w:line="320" w:lineRule="exact"/>
              <w:rPr>
                <w:rFonts w:asciiTheme="minorEastAsia" w:hAnsiTheme="minorEastAsia"/>
                <w:szCs w:val="21"/>
              </w:rPr>
            </w:pPr>
          </w:p>
          <w:p>
            <w:pPr>
              <w:spacing w:line="320" w:lineRule="exact"/>
              <w:rPr>
                <w:rFonts w:asciiTheme="minorEastAsia" w:hAnsiTheme="minorEastAsia"/>
                <w:szCs w:val="21"/>
              </w:rPr>
            </w:pPr>
          </w:p>
          <w:p>
            <w:pPr>
              <w:spacing w:line="320" w:lineRule="exact"/>
              <w:rPr>
                <w:rFonts w:asciiTheme="minorEastAsia" w:hAnsiTheme="minorEastAsia"/>
                <w:szCs w:val="21"/>
              </w:rPr>
            </w:pPr>
          </w:p>
          <w:p>
            <w:pPr>
              <w:spacing w:line="320" w:lineRule="exact"/>
              <w:rPr>
                <w:rFonts w:asciiTheme="minorEastAsia" w:hAnsiTheme="minorEastAsia"/>
                <w:szCs w:val="21"/>
              </w:rPr>
            </w:pPr>
          </w:p>
          <w:p>
            <w:pPr>
              <w:spacing w:line="320" w:lineRule="exact"/>
              <w:rPr>
                <w:rFonts w:asciiTheme="minorEastAsia" w:hAnsiTheme="minorEastAsia"/>
                <w:szCs w:val="21"/>
              </w:rPr>
            </w:pPr>
          </w:p>
        </w:tc>
      </w:tr>
    </w:tbl>
    <w:p>
      <w:pPr>
        <w:ind w:right="-693" w:rightChars="-330"/>
        <w:rPr>
          <w:rFonts w:asciiTheme="minorEastAsia" w:hAnsiTheme="minorEastAsia"/>
          <w:b/>
          <w:sz w:val="28"/>
          <w:szCs w:val="28"/>
        </w:rPr>
      </w:pPr>
      <w:r>
        <w:rPr>
          <w:rFonts w:hint="eastAsia" w:asciiTheme="minorEastAsia" w:hAnsiTheme="minorEastAsia"/>
          <w:b/>
          <w:sz w:val="28"/>
          <w:szCs w:val="28"/>
        </w:rPr>
        <w:t>七. 教材及参考书</w:t>
      </w:r>
    </w:p>
    <w:tbl>
      <w:tblPr>
        <w:tblStyle w:val="9"/>
        <w:tblW w:w="84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18" w:type="dxa"/>
          </w:tcPr>
          <w:p>
            <w:pPr>
              <w:rPr>
                <w:rFonts w:hint="eastAsia" w:ascii="宋体" w:hAnsi="宋体" w:eastAsiaTheme="minorEastAsia" w:cstheme="minorBidi"/>
                <w:kern w:val="2"/>
                <w:sz w:val="21"/>
                <w:szCs w:val="21"/>
                <w:lang w:val="en-US" w:eastAsia="zh-CN" w:bidi="ar-SA"/>
              </w:rPr>
            </w:pPr>
            <w:r>
              <w:rPr>
                <w:rFonts w:hint="eastAsia" w:ascii="宋体" w:hAnsi="宋体" w:eastAsiaTheme="minorEastAsia" w:cstheme="minorBidi"/>
                <w:kern w:val="2"/>
                <w:sz w:val="21"/>
                <w:szCs w:val="21"/>
                <w:lang w:val="en-US" w:eastAsia="zh-CN" w:bidi="ar-SA"/>
              </w:rPr>
              <w:t>教材：</w:t>
            </w:r>
          </w:p>
          <w:p>
            <w:pPr>
              <w:numPr>
                <w:ilvl w:val="0"/>
                <w:numId w:val="0"/>
              </w:numPr>
              <w:ind w:firstLine="420" w:firstLineChars="200"/>
              <w:rPr>
                <w:rFonts w:ascii="宋体" w:hAnsi="宋体"/>
                <w:szCs w:val="21"/>
              </w:rPr>
            </w:pPr>
            <w:r>
              <w:rPr>
                <w:rFonts w:hint="eastAsia" w:ascii="宋体" w:hAnsi="宋体"/>
                <w:szCs w:val="21"/>
                <w:lang w:val="en-US" w:eastAsia="zh-CN"/>
              </w:rPr>
              <w:t>1.</w:t>
            </w:r>
            <w:r>
              <w:rPr>
                <w:rFonts w:hint="eastAsia" w:ascii="宋体" w:hAnsi="宋体"/>
                <w:szCs w:val="21"/>
              </w:rPr>
              <w:t>李琳，影视剪辑实训教材，高等教育出版社，2015年5月</w:t>
            </w:r>
          </w:p>
          <w:p>
            <w:pPr>
              <w:pStyle w:val="16"/>
              <w:numPr>
                <w:ilvl w:val="0"/>
                <w:numId w:val="0"/>
              </w:numPr>
              <w:ind w:firstLine="420" w:firstLineChars="200"/>
              <w:rPr>
                <w:rFonts w:ascii="宋体" w:hAnsi="宋体"/>
                <w:szCs w:val="21"/>
              </w:rPr>
            </w:pPr>
            <w:r>
              <w:rPr>
                <w:rFonts w:hint="eastAsia" w:ascii="宋体" w:hAnsi="宋体"/>
                <w:szCs w:val="21"/>
                <w:lang w:val="en-US" w:eastAsia="zh-CN"/>
              </w:rPr>
              <w:t>2.</w:t>
            </w:r>
            <w:r>
              <w:rPr>
                <w:rFonts w:hint="eastAsia" w:ascii="宋体" w:hAnsi="宋体"/>
                <w:szCs w:val="21"/>
              </w:rPr>
              <w:t>傅正义，影视剪辑编辑艺术，中国传媒大学出版社，2016年5月</w:t>
            </w:r>
          </w:p>
          <w:p>
            <w:pPr>
              <w:numPr>
                <w:ilvl w:val="0"/>
                <w:numId w:val="0"/>
              </w:numPr>
              <w:rPr>
                <w:rFonts w:hint="eastAsia" w:ascii="宋体" w:hAnsi="宋体"/>
                <w:szCs w:val="21"/>
                <w:lang w:eastAsia="zh-CN"/>
              </w:rPr>
            </w:pPr>
            <w:r>
              <w:rPr>
                <w:rFonts w:hint="eastAsia" w:ascii="宋体" w:hAnsi="宋体"/>
                <w:szCs w:val="21"/>
                <w:lang w:eastAsia="zh-CN"/>
              </w:rPr>
              <w:t>参考书：</w:t>
            </w:r>
          </w:p>
          <w:p>
            <w:pPr>
              <w:numPr>
                <w:ilvl w:val="0"/>
                <w:numId w:val="4"/>
              </w:numPr>
              <w:ind w:firstLine="420" w:firstLineChars="200"/>
              <w:rPr>
                <w:rFonts w:ascii="宋体" w:hAnsi="宋体"/>
                <w:szCs w:val="21"/>
              </w:rPr>
            </w:pPr>
            <w:r>
              <w:rPr>
                <w:rFonts w:hint="eastAsia" w:ascii="宋体" w:hAnsi="宋体"/>
                <w:szCs w:val="21"/>
              </w:rPr>
              <w:t>鲍比·奥斯廷，看不见的剪辑，北京联合出版公司。2016年5月</w:t>
            </w:r>
          </w:p>
          <w:p>
            <w:pPr>
              <w:numPr>
                <w:ilvl w:val="0"/>
                <w:numId w:val="4"/>
              </w:numPr>
              <w:ind w:firstLine="420" w:firstLineChars="200"/>
              <w:rPr>
                <w:rFonts w:ascii="宋体" w:hAnsi="宋体"/>
                <w:szCs w:val="21"/>
              </w:rPr>
            </w:pPr>
            <w:r>
              <w:rPr>
                <w:rFonts w:hint="eastAsia" w:ascii="宋体" w:hAnsi="宋体"/>
                <w:szCs w:val="21"/>
              </w:rPr>
              <w:t>默奇，眨眼之间：电影剪辑的奥秘，北京联合出版公司，2012年8月</w:t>
            </w:r>
          </w:p>
          <w:p>
            <w:pPr>
              <w:numPr>
                <w:ilvl w:val="0"/>
                <w:numId w:val="4"/>
              </w:numPr>
              <w:ind w:firstLine="420" w:firstLineChars="200"/>
              <w:rPr>
                <w:rFonts w:ascii="宋体" w:hAnsi="宋体"/>
                <w:szCs w:val="21"/>
              </w:rPr>
            </w:pPr>
            <w:r>
              <w:rPr>
                <w:rFonts w:hint="eastAsia" w:ascii="宋体" w:hAnsi="宋体"/>
                <w:szCs w:val="21"/>
              </w:rPr>
              <w:t>聂欣如，影视剪辑，复旦大学出版社，2012年10月</w:t>
            </w:r>
          </w:p>
          <w:p>
            <w:pPr>
              <w:numPr>
                <w:ilvl w:val="0"/>
                <w:numId w:val="4"/>
              </w:numPr>
              <w:ind w:firstLine="420" w:firstLineChars="200"/>
              <w:rPr>
                <w:rFonts w:ascii="宋体" w:hAnsi="宋体"/>
                <w:szCs w:val="21"/>
              </w:rPr>
            </w:pPr>
            <w:r>
              <w:rPr>
                <w:rFonts w:hint="eastAsia" w:ascii="宋体" w:hAnsi="宋体"/>
                <w:szCs w:val="21"/>
              </w:rPr>
              <w:t>李停战，数字影视剪辑艺术与实践，2006年5月</w:t>
            </w:r>
          </w:p>
          <w:p>
            <w:pPr>
              <w:rPr>
                <w:rFonts w:ascii="Arial" w:hAnsi="Arial" w:eastAsia="仿宋"/>
                <w:sz w:val="24"/>
              </w:rPr>
            </w:pPr>
          </w:p>
          <w:p>
            <w:pPr>
              <w:rPr>
                <w:rFonts w:ascii="Arial" w:hAnsi="Arial" w:eastAsia="仿宋"/>
                <w:sz w:val="24"/>
              </w:rPr>
            </w:pPr>
          </w:p>
          <w:p>
            <w:pPr>
              <w:rPr>
                <w:rFonts w:ascii="Arial" w:hAnsi="Arial" w:eastAsia="仿宋"/>
                <w:sz w:val="24"/>
              </w:rPr>
            </w:pPr>
          </w:p>
          <w:p>
            <w:pPr>
              <w:rPr>
                <w:rFonts w:ascii="Arial" w:hAnsi="Arial" w:eastAsia="仿宋"/>
                <w:sz w:val="24"/>
              </w:rPr>
            </w:pPr>
          </w:p>
          <w:p>
            <w:pPr>
              <w:rPr>
                <w:rFonts w:ascii="Arial" w:hAnsi="Arial" w:eastAsia="仿宋"/>
                <w:sz w:val="24"/>
              </w:rPr>
            </w:pPr>
          </w:p>
          <w:p>
            <w:pPr>
              <w:rPr>
                <w:rFonts w:ascii="Arial" w:hAnsi="Arial" w:eastAsia="仿宋"/>
                <w:sz w:val="24"/>
              </w:rPr>
            </w:pPr>
          </w:p>
          <w:p>
            <w:pPr>
              <w:rPr>
                <w:rFonts w:ascii="Arial" w:hAnsi="Arial" w:eastAsia="仿宋"/>
                <w:sz w:val="24"/>
              </w:rPr>
            </w:pPr>
          </w:p>
          <w:p>
            <w:pPr>
              <w:rPr>
                <w:rFonts w:ascii="Arial" w:hAnsi="Arial" w:eastAsia="仿宋"/>
                <w:sz w:val="24"/>
              </w:rPr>
            </w:pPr>
          </w:p>
          <w:p>
            <w:pPr>
              <w:rPr>
                <w:rFonts w:ascii="Arial" w:hAnsi="Arial" w:eastAsia="仿宋"/>
                <w:sz w:val="24"/>
              </w:rPr>
            </w:pPr>
          </w:p>
        </w:tc>
      </w:tr>
    </w:tbl>
    <w:p>
      <w:pPr>
        <w:ind w:right="-693" w:rightChars="-330"/>
        <w:rPr>
          <w:rFonts w:asciiTheme="minorEastAsia" w:hAnsiTheme="minorEastAsia"/>
          <w:b/>
          <w:sz w:val="28"/>
          <w:szCs w:val="28"/>
        </w:rPr>
      </w:pPr>
      <w:r>
        <w:rPr>
          <w:rFonts w:hint="eastAsia" w:asciiTheme="minorEastAsia" w:hAnsiTheme="minorEastAsia"/>
          <w:b/>
          <w:sz w:val="28"/>
          <w:szCs w:val="28"/>
        </w:rPr>
        <w:t>八．经费使用规划</w:t>
      </w:r>
    </w:p>
    <w:tbl>
      <w:tblPr>
        <w:tblStyle w:val="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4" w:hRule="atLeast"/>
          <w:jc w:val="center"/>
        </w:trPr>
        <w:tc>
          <w:tcPr>
            <w:tcW w:w="829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689" w:rightChars="-328" w:firstLine="0" w:firstLineChars="0"/>
              <w:jc w:val="both"/>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经费使用如下：</w:t>
            </w:r>
          </w:p>
          <w:p>
            <w:pPr>
              <w:keepNext w:val="0"/>
              <w:keepLines w:val="0"/>
              <w:pageBreakBefore w:val="0"/>
              <w:widowControl w:val="0"/>
              <w:kinsoku/>
              <w:wordWrap/>
              <w:overflowPunct/>
              <w:topLinePunct w:val="0"/>
              <w:autoSpaceDE/>
              <w:autoSpaceDN/>
              <w:bidi w:val="0"/>
              <w:adjustRightInd/>
              <w:snapToGrid/>
              <w:spacing w:line="400" w:lineRule="exact"/>
              <w:ind w:left="0" w:leftChars="0" w:right="-689" w:rightChars="-328" w:firstLine="420" w:firstLineChars="0"/>
              <w:jc w:val="both"/>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1.精品课程建设前期调研和教学研究。拟到湖北电视台和所开办相关专业的同类院</w:t>
            </w:r>
          </w:p>
          <w:p>
            <w:pPr>
              <w:keepNext w:val="0"/>
              <w:keepLines w:val="0"/>
              <w:pageBreakBefore w:val="0"/>
              <w:widowControl w:val="0"/>
              <w:kinsoku/>
              <w:wordWrap/>
              <w:overflowPunct/>
              <w:topLinePunct w:val="0"/>
              <w:autoSpaceDE/>
              <w:autoSpaceDN/>
              <w:bidi w:val="0"/>
              <w:adjustRightInd/>
              <w:snapToGrid/>
              <w:spacing w:line="400" w:lineRule="exact"/>
              <w:ind w:left="0" w:leftChars="0" w:right="-689" w:rightChars="-328"/>
              <w:jc w:val="both"/>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校进行实地调研，与相关专家和学者进行课程创新教学的讨论研究，预计5千元；</w:t>
            </w:r>
          </w:p>
          <w:p>
            <w:pPr>
              <w:keepNext w:val="0"/>
              <w:keepLines w:val="0"/>
              <w:pageBreakBefore w:val="0"/>
              <w:widowControl w:val="0"/>
              <w:kinsoku/>
              <w:wordWrap/>
              <w:overflowPunct/>
              <w:topLinePunct w:val="0"/>
              <w:autoSpaceDE/>
              <w:autoSpaceDN/>
              <w:bidi w:val="0"/>
              <w:adjustRightInd/>
              <w:snapToGrid/>
              <w:spacing w:line="400" w:lineRule="exact"/>
              <w:ind w:left="0" w:leftChars="0" w:right="-689" w:rightChars="-328" w:firstLine="0" w:firstLineChars="0"/>
              <w:jc w:val="both"/>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 xml:space="preserve">    2.课程建设过程中的资料收集、整理、打印以及教学文件的更新，预计5千元；</w:t>
            </w:r>
          </w:p>
          <w:p>
            <w:pPr>
              <w:spacing w:line="320" w:lineRule="exact"/>
              <w:ind w:right="-693" w:rightChars="-330" w:firstLine="420" w:firstLineChars="200"/>
              <w:rPr>
                <w:rFonts w:hint="eastAsia" w:ascii="宋体" w:hAnsi="宋体"/>
                <w:color w:val="auto"/>
                <w:szCs w:val="21"/>
                <w:lang w:val="en-US" w:eastAsia="zh-CN"/>
              </w:rPr>
            </w:pPr>
            <w:r>
              <w:rPr>
                <w:rFonts w:hint="eastAsia" w:ascii="宋体" w:hAnsi="宋体"/>
                <w:color w:val="auto"/>
                <w:szCs w:val="21"/>
                <w:lang w:val="en-US" w:eastAsia="zh-CN"/>
              </w:rPr>
              <w:t>3.课程视频的专业录像与制作，以及课程教学用的音、视频采购，预计1万元。</w:t>
            </w:r>
          </w:p>
          <w:p>
            <w:pPr>
              <w:spacing w:line="320" w:lineRule="exact"/>
              <w:ind w:right="-693" w:rightChars="-330" w:firstLine="420" w:firstLineChars="200"/>
              <w:rPr>
                <w:rFonts w:hint="eastAsia" w:ascii="宋体" w:hAnsi="宋体"/>
                <w:color w:val="auto"/>
                <w:szCs w:val="21"/>
                <w:lang w:val="en-US" w:eastAsia="zh-CN"/>
              </w:rPr>
            </w:pPr>
            <w:r>
              <w:rPr>
                <w:rFonts w:hint="eastAsia" w:ascii="宋体" w:hAnsi="宋体"/>
                <w:color w:val="auto"/>
                <w:szCs w:val="21"/>
                <w:lang w:val="en-US" w:eastAsia="zh-CN"/>
              </w:rPr>
              <w:t>4.网站平台建设，预计1万元。</w:t>
            </w:r>
          </w:p>
          <w:p>
            <w:pPr>
              <w:spacing w:line="320" w:lineRule="exact"/>
              <w:ind w:right="-693" w:rightChars="-330" w:firstLine="420" w:firstLineChars="200"/>
              <w:rPr>
                <w:rFonts w:hint="eastAsia" w:ascii="宋体" w:hAnsi="宋体"/>
                <w:color w:val="auto"/>
                <w:szCs w:val="21"/>
                <w:lang w:val="en-US" w:eastAsia="zh-CN"/>
              </w:rPr>
            </w:pPr>
            <w:r>
              <w:rPr>
                <w:rFonts w:hint="eastAsia" w:ascii="宋体" w:hAnsi="宋体"/>
                <w:color w:val="auto"/>
                <w:szCs w:val="21"/>
                <w:lang w:val="en-US" w:eastAsia="zh-CN"/>
              </w:rPr>
              <w:t>5.预计经费总额为3万元整。</w:t>
            </w:r>
          </w:p>
          <w:p>
            <w:pPr>
              <w:spacing w:line="320" w:lineRule="exact"/>
              <w:ind w:right="-693" w:rightChars="-330"/>
              <w:rPr>
                <w:rFonts w:asciiTheme="minorEastAsia" w:hAnsiTheme="minorEastAsia"/>
                <w:szCs w:val="21"/>
              </w:rPr>
            </w:pPr>
            <w:bookmarkStart w:id="4" w:name="_GoBack"/>
            <w:bookmarkEnd w:id="4"/>
          </w:p>
          <w:p>
            <w:pPr>
              <w:spacing w:line="320" w:lineRule="exact"/>
              <w:ind w:right="-693" w:rightChars="-330"/>
              <w:rPr>
                <w:rFonts w:asciiTheme="minorEastAsia" w:hAnsiTheme="minorEastAsia"/>
                <w:szCs w:val="21"/>
              </w:rPr>
            </w:pPr>
          </w:p>
        </w:tc>
      </w:tr>
    </w:tbl>
    <w:p>
      <w:pPr>
        <w:widowControl/>
        <w:jc w:val="left"/>
        <w:rPr>
          <w:rFonts w:asciiTheme="minorEastAsia" w:hAnsiTheme="minorEastAsia"/>
          <w:b/>
          <w:sz w:val="28"/>
          <w:szCs w:val="28"/>
        </w:rPr>
      </w:pPr>
      <w:r>
        <w:rPr>
          <w:rFonts w:hint="eastAsia" w:asciiTheme="minorEastAsia" w:hAnsiTheme="minorEastAsia"/>
          <w:b/>
          <w:sz w:val="28"/>
          <w:szCs w:val="28"/>
        </w:rPr>
        <w:t>九、课程负责人申请书</w:t>
      </w:r>
    </w:p>
    <w:tbl>
      <w:tblPr>
        <w:tblStyle w:val="9"/>
        <w:tblW w:w="83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8355" w:type="dxa"/>
          </w:tcPr>
          <w:p>
            <w:pPr>
              <w:rPr>
                <w:rFonts w:ascii="Arial" w:hAnsi="Arial" w:eastAsia="仿宋"/>
                <w:sz w:val="24"/>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rightChars="0" w:firstLine="420" w:firstLineChars="200"/>
              <w:jc w:val="left"/>
              <w:textAlignment w:val="auto"/>
              <w:outlineLvl w:val="9"/>
              <w:rPr>
                <w:rFonts w:ascii="Arial" w:hAnsi="Arial" w:eastAsia="仿宋"/>
                <w:color w:val="auto"/>
                <w:sz w:val="24"/>
              </w:rPr>
            </w:pPr>
            <w:r>
              <w:rPr>
                <w:rFonts w:hint="eastAsia" w:ascii="宋体" w:hAnsi="宋体" w:cs="宋体"/>
                <w:b w:val="0"/>
                <w:bCs w:val="0"/>
                <w:i w:val="0"/>
                <w:caps w:val="0"/>
                <w:color w:val="auto"/>
                <w:spacing w:val="0"/>
                <w:kern w:val="0"/>
                <w:sz w:val="21"/>
                <w:szCs w:val="21"/>
                <w:lang w:val="en-US" w:eastAsia="zh-CN" w:bidi="ar-SA"/>
              </w:rPr>
              <w:t>本课程以注重培养学生的实践能力，强化实践运用能力为目标，利用演播厅、摄像机等实验设备，不断改进理论与实践相结合的特色教学，形成了理论讲授-实践-制作-观评-示范-再实践的“听说思练循环教学法”。经过几年的探索，教学效果和质量明显提高。</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rightChars="0" w:firstLine="420"/>
              <w:jc w:val="left"/>
              <w:textAlignment w:val="auto"/>
              <w:outlineLvl w:val="9"/>
              <w:rPr>
                <w:rFonts w:hint="eastAsia" w:ascii="宋体" w:hAnsi="宋体" w:eastAsia="宋体" w:cs="宋体"/>
                <w:b w:val="0"/>
                <w:bCs w:val="0"/>
                <w:i w:val="0"/>
                <w:caps w:val="0"/>
                <w:color w:val="auto"/>
                <w:spacing w:val="0"/>
                <w:kern w:val="0"/>
                <w:sz w:val="21"/>
                <w:szCs w:val="21"/>
                <w:lang w:val="en-US" w:eastAsia="zh-CN" w:bidi="ar-SA"/>
              </w:rPr>
            </w:pPr>
            <w:r>
              <w:rPr>
                <w:rFonts w:hint="eastAsia" w:ascii="宋体" w:hAnsi="宋体" w:cs="宋体"/>
                <w:b w:val="0"/>
                <w:bCs w:val="0"/>
                <w:i w:val="0"/>
                <w:caps w:val="0"/>
                <w:color w:val="auto"/>
                <w:spacing w:val="0"/>
                <w:kern w:val="0"/>
                <w:sz w:val="21"/>
                <w:szCs w:val="21"/>
                <w:lang w:val="en-US" w:eastAsia="zh-CN" w:bidi="ar-SA"/>
              </w:rPr>
              <w:t>开设该课程网站，不断对新知识和专业习题及学生讨论通过网站予以解答和更新，促进教学资源的合理利用。本课程同类院校相关专业专家、学者</w:t>
            </w:r>
            <w:r>
              <w:rPr>
                <w:rFonts w:hint="eastAsia" w:ascii="宋体" w:hAnsi="宋体" w:eastAsia="宋体" w:cs="宋体"/>
                <w:b w:val="0"/>
                <w:bCs w:val="0"/>
                <w:i w:val="0"/>
                <w:caps w:val="0"/>
                <w:color w:val="auto"/>
                <w:spacing w:val="0"/>
                <w:kern w:val="0"/>
                <w:sz w:val="21"/>
                <w:szCs w:val="21"/>
                <w:lang w:val="en-US" w:eastAsia="zh-CN" w:bidi="ar-SA"/>
              </w:rPr>
              <w:t>举办教学研讨，开展教学交流，并</w:t>
            </w:r>
            <w:r>
              <w:rPr>
                <w:rFonts w:hint="eastAsia" w:ascii="宋体" w:hAnsi="宋体" w:cs="宋体"/>
                <w:b w:val="0"/>
                <w:bCs w:val="0"/>
                <w:i w:val="0"/>
                <w:caps w:val="0"/>
                <w:color w:val="auto"/>
                <w:spacing w:val="0"/>
                <w:kern w:val="0"/>
                <w:sz w:val="21"/>
                <w:szCs w:val="21"/>
                <w:lang w:val="en-US" w:eastAsia="zh-CN" w:bidi="ar-SA"/>
              </w:rPr>
              <w:t>举办与本课程实践相关的比赛等活动，推动课程实践效果的交流。</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rightChars="0" w:firstLine="420"/>
              <w:jc w:val="left"/>
              <w:textAlignment w:val="auto"/>
              <w:outlineLvl w:val="9"/>
              <w:rPr>
                <w:rFonts w:hint="eastAsia" w:ascii="宋体" w:hAnsi="宋体" w:eastAsia="宋体" w:cs="宋体"/>
                <w:b w:val="0"/>
                <w:bCs w:val="0"/>
                <w:i w:val="0"/>
                <w:caps w:val="0"/>
                <w:color w:val="auto"/>
                <w:spacing w:val="0"/>
                <w:kern w:val="0"/>
                <w:sz w:val="21"/>
                <w:szCs w:val="21"/>
                <w:lang w:val="en-US" w:eastAsia="zh-CN" w:bidi="ar-SA"/>
              </w:rPr>
            </w:pPr>
            <w:r>
              <w:rPr>
                <w:rFonts w:hint="eastAsia" w:ascii="宋体" w:hAnsi="宋体" w:eastAsia="宋体" w:cs="宋体"/>
                <w:b w:val="0"/>
                <w:bCs w:val="0"/>
                <w:i w:val="0"/>
                <w:caps w:val="0"/>
                <w:color w:val="auto"/>
                <w:spacing w:val="0"/>
                <w:kern w:val="0"/>
                <w:sz w:val="21"/>
                <w:szCs w:val="21"/>
                <w:lang w:val="en-US" w:eastAsia="zh-CN" w:bidi="ar-SA"/>
              </w:rPr>
              <w:t>最后是，利用精品课程建设的机会，出版配套教材和实践教学教材，</w:t>
            </w:r>
            <w:r>
              <w:rPr>
                <w:rFonts w:hint="eastAsia" w:ascii="宋体" w:hAnsi="宋体" w:cs="宋体"/>
                <w:b w:val="0"/>
                <w:bCs w:val="0"/>
                <w:i w:val="0"/>
                <w:caps w:val="0"/>
                <w:color w:val="auto"/>
                <w:spacing w:val="0"/>
                <w:kern w:val="0"/>
                <w:sz w:val="21"/>
                <w:szCs w:val="21"/>
                <w:lang w:val="en-US" w:eastAsia="zh-CN" w:bidi="ar-SA"/>
              </w:rPr>
              <w:t>对课程教案及教辅材料内容和教学方式进行创新改革，使之在同类专业课程中具有一定的影响力</w:t>
            </w:r>
            <w:r>
              <w:rPr>
                <w:rFonts w:hint="eastAsia" w:ascii="宋体" w:hAnsi="宋体" w:eastAsia="宋体" w:cs="宋体"/>
                <w:b w:val="0"/>
                <w:bCs w:val="0"/>
                <w:i w:val="0"/>
                <w:caps w:val="0"/>
                <w:color w:val="auto"/>
                <w:spacing w:val="0"/>
                <w:kern w:val="0"/>
                <w:sz w:val="21"/>
                <w:szCs w:val="21"/>
                <w:lang w:val="en-US" w:eastAsia="zh-CN" w:bidi="ar-SA"/>
              </w:rPr>
              <w:t>。</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rightChars="0" w:firstLine="420"/>
              <w:jc w:val="left"/>
              <w:textAlignment w:val="auto"/>
              <w:outlineLvl w:val="9"/>
              <w:rPr>
                <w:rFonts w:hint="eastAsia" w:ascii="宋体" w:hAnsi="宋体" w:eastAsia="宋体" w:cs="宋体"/>
                <w:b w:val="0"/>
                <w:bCs w:val="0"/>
                <w:i w:val="0"/>
                <w:caps w:val="0"/>
                <w:color w:val="auto"/>
                <w:spacing w:val="0"/>
                <w:kern w:val="0"/>
                <w:sz w:val="21"/>
                <w:szCs w:val="21"/>
                <w:lang w:val="en-US" w:eastAsia="zh-CN" w:bidi="ar-SA"/>
              </w:rPr>
            </w:pPr>
            <w:r>
              <w:rPr>
                <w:rFonts w:hint="eastAsia" w:ascii="宋体" w:hAnsi="宋体" w:eastAsia="宋体" w:cs="宋体"/>
                <w:b w:val="0"/>
                <w:bCs w:val="0"/>
                <w:i w:val="0"/>
                <w:caps w:val="0"/>
                <w:color w:val="auto"/>
                <w:spacing w:val="0"/>
                <w:kern w:val="0"/>
                <w:sz w:val="21"/>
                <w:szCs w:val="21"/>
                <w:lang w:val="en-US" w:eastAsia="zh-CN" w:bidi="ar-SA"/>
              </w:rPr>
              <w:t>敬请领导与专家考虑《影视剪辑艺术与技术》的校级精品课程的立项申请。</w:t>
            </w:r>
          </w:p>
          <w:p>
            <w:pPr>
              <w:rPr>
                <w:rFonts w:ascii="Arial" w:hAnsi="Arial" w:eastAsia="仿宋"/>
                <w:sz w:val="24"/>
              </w:rPr>
            </w:pPr>
          </w:p>
          <w:p>
            <w:pPr>
              <w:rPr>
                <w:rFonts w:ascii="Arial" w:hAnsi="Arial" w:eastAsia="仿宋"/>
                <w:sz w:val="24"/>
              </w:rPr>
            </w:pPr>
          </w:p>
          <w:p>
            <w:pPr>
              <w:rPr>
                <w:rFonts w:ascii="Arial" w:hAnsi="Arial" w:eastAsia="仿宋"/>
                <w:sz w:val="24"/>
              </w:rPr>
            </w:pPr>
          </w:p>
          <w:p>
            <w:pPr>
              <w:rPr>
                <w:rFonts w:ascii="Arial" w:hAnsi="Arial" w:eastAsia="仿宋"/>
                <w:sz w:val="24"/>
              </w:rPr>
            </w:pPr>
          </w:p>
          <w:p>
            <w:pPr>
              <w:ind w:right="1680"/>
              <w:jc w:val="right"/>
              <w:rPr>
                <w:rFonts w:ascii="Arial" w:hAnsi="Arial" w:eastAsia="仿宋"/>
                <w:sz w:val="24"/>
              </w:rPr>
            </w:pPr>
          </w:p>
          <w:p>
            <w:pPr>
              <w:ind w:right="2160"/>
              <w:jc w:val="right"/>
              <w:rPr>
                <w:rFonts w:ascii="Arial" w:hAnsi="Arial" w:eastAsia="仿宋"/>
                <w:sz w:val="24"/>
              </w:rPr>
            </w:pPr>
            <w:r>
              <w:rPr>
                <w:rFonts w:hint="eastAsia" w:ascii="Arial" w:hAnsi="Arial" w:eastAsia="仿宋"/>
                <w:sz w:val="24"/>
              </w:rPr>
              <w:t>课程负责人签名：</w:t>
            </w:r>
          </w:p>
          <w:p>
            <w:pPr>
              <w:rPr>
                <w:rFonts w:ascii="Arial" w:hAnsi="Arial" w:eastAsia="仿宋"/>
                <w:sz w:val="24"/>
              </w:rPr>
            </w:pPr>
          </w:p>
        </w:tc>
      </w:tr>
    </w:tbl>
    <w:p>
      <w:r>
        <w:br w:type="page"/>
      </w:r>
    </w:p>
    <w:p>
      <w:pPr>
        <w:ind w:right="-693" w:rightChars="-330"/>
        <w:rPr>
          <w:rFonts w:asciiTheme="minorEastAsia" w:hAnsiTheme="minorEastAsia"/>
          <w:b/>
          <w:sz w:val="28"/>
          <w:szCs w:val="28"/>
        </w:rPr>
      </w:pPr>
      <w:r>
        <w:rPr>
          <w:rFonts w:asciiTheme="minorEastAsia" w:hAnsiTheme="minorEastAsia"/>
          <w:b/>
          <w:sz w:val="28"/>
          <w:szCs w:val="28"/>
        </w:rPr>
        <w:t>十</w:t>
      </w:r>
      <w:r>
        <w:rPr>
          <w:rFonts w:hint="eastAsia" w:asciiTheme="minorEastAsia" w:hAnsiTheme="minorEastAsia"/>
          <w:b/>
          <w:sz w:val="28"/>
          <w:szCs w:val="28"/>
        </w:rPr>
        <w:t>、</w:t>
      </w:r>
      <w:r>
        <w:rPr>
          <w:rFonts w:asciiTheme="minorEastAsia" w:hAnsiTheme="minorEastAsia"/>
          <w:b/>
          <w:sz w:val="28"/>
          <w:szCs w:val="28"/>
        </w:rPr>
        <w:t>审批意见</w:t>
      </w:r>
    </w:p>
    <w:tbl>
      <w:tblPr>
        <w:tblStyle w:val="9"/>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8" w:hRule="atLeast"/>
        </w:trPr>
        <w:tc>
          <w:tcPr>
            <w:tcW w:w="8414" w:type="dxa"/>
          </w:tcPr>
          <w:p>
            <w:pPr>
              <w:jc w:val="left"/>
              <w:rPr>
                <w:rFonts w:ascii="仿宋_GB2312" w:hAnsi="宋体" w:eastAsia="仿宋_GB2312"/>
                <w:sz w:val="24"/>
                <w:szCs w:val="24"/>
              </w:rPr>
            </w:pPr>
            <w:r>
              <w:rPr>
                <w:rFonts w:hint="eastAsia" w:ascii="仿宋_GB2312" w:hAnsi="宋体" w:eastAsia="仿宋_GB2312"/>
                <w:sz w:val="24"/>
                <w:szCs w:val="24"/>
              </w:rPr>
              <w:t xml:space="preserve"> 学院意见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2" w:hRule="atLeast"/>
        </w:trPr>
        <w:tc>
          <w:tcPr>
            <w:tcW w:w="8414" w:type="dxa"/>
          </w:tcPr>
          <w:p>
            <w:pPr>
              <w:jc w:val="left"/>
              <w:rPr>
                <w:rFonts w:ascii="仿宋_GB2312" w:hAnsi="宋体" w:eastAsia="仿宋_GB2312"/>
              </w:rPr>
            </w:pPr>
            <w:r>
              <w:rPr>
                <w:rFonts w:hint="eastAsia" w:ascii="仿宋_GB2312" w:hAnsi="宋体" w:eastAsia="仿宋_GB2312"/>
                <w:sz w:val="24"/>
                <w:szCs w:val="24"/>
              </w:rPr>
              <w:t>教务处意见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2" w:hRule="atLeast"/>
        </w:trPr>
        <w:tc>
          <w:tcPr>
            <w:tcW w:w="8414" w:type="dxa"/>
          </w:tcPr>
          <w:p>
            <w:pPr>
              <w:jc w:val="left"/>
              <w:rPr>
                <w:rFonts w:ascii="仿宋_GB2312" w:hAnsi="宋体" w:eastAsia="仿宋_GB2312"/>
              </w:rPr>
            </w:pPr>
            <w:r>
              <w:rPr>
                <w:rFonts w:hint="eastAsia" w:ascii="仿宋_GB2312" w:hAnsi="宋体" w:eastAsia="仿宋_GB2312"/>
                <w:sz w:val="24"/>
                <w:szCs w:val="24"/>
              </w:rPr>
              <w:t>分管校长意见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2" w:hRule="atLeast"/>
        </w:trPr>
        <w:tc>
          <w:tcPr>
            <w:tcW w:w="8414" w:type="dxa"/>
          </w:tcPr>
          <w:p>
            <w:pPr>
              <w:jc w:val="left"/>
              <w:rPr>
                <w:rFonts w:ascii="仿宋_GB2312" w:hAnsi="宋体" w:eastAsia="仿宋_GB2312"/>
              </w:rPr>
            </w:pPr>
            <w:r>
              <w:rPr>
                <w:rFonts w:hint="eastAsia" w:ascii="仿宋_GB2312" w:hAnsi="宋体" w:eastAsia="仿宋_GB2312"/>
                <w:sz w:val="24"/>
                <w:szCs w:val="24"/>
              </w:rPr>
              <w:t xml:space="preserve"> 校长审批意见</w:t>
            </w:r>
          </w:p>
        </w:tc>
      </w:tr>
    </w:tbl>
    <w:p>
      <w:pPr>
        <w:rPr>
          <w:rFonts w:ascii="宋体" w:hAnsi="宋体" w:eastAsia="宋体" w:cs="Times New Roman"/>
          <w:sz w:val="30"/>
          <w:szCs w:val="24"/>
        </w:rPr>
      </w:pPr>
      <w:r>
        <w:rPr>
          <w:rFonts w:hint="eastAsia" w:ascii="宋体" w:hAnsi="宋体" w:eastAsia="宋体" w:cs="Times New Roman"/>
          <w:sz w:val="30"/>
          <w:szCs w:val="24"/>
        </w:rPr>
        <w:t>十一、审批时间及经费</w:t>
      </w:r>
    </w:p>
    <w:p>
      <w:pPr>
        <w:rPr>
          <w:rFonts w:ascii="宋体" w:hAnsi="宋体" w:eastAsia="宋体" w:cs="Times New Roman"/>
          <w:sz w:val="24"/>
          <w:szCs w:val="24"/>
        </w:rPr>
      </w:pPr>
      <w:r>
        <w:rPr>
          <w:rFonts w:hint="eastAsia" w:ascii="宋体" w:hAnsi="宋体" w:eastAsia="宋体" w:cs="Times New Roman"/>
          <w:sz w:val="24"/>
          <w:szCs w:val="24"/>
        </w:rPr>
        <w:t>精品课程立项建设批准时间：     年     月   日</w:t>
      </w:r>
    </w:p>
    <w:p>
      <w:pPr>
        <w:rPr>
          <w:rFonts w:ascii="宋体" w:hAnsi="宋体" w:eastAsia="宋体" w:cs="Times New Roman"/>
          <w:sz w:val="24"/>
          <w:szCs w:val="24"/>
        </w:rPr>
      </w:pPr>
      <w:r>
        <w:rPr>
          <w:rFonts w:hint="eastAsia" w:ascii="宋体" w:hAnsi="宋体" w:eastAsia="宋体" w:cs="Times New Roman"/>
          <w:sz w:val="24"/>
          <w:szCs w:val="24"/>
        </w:rPr>
        <w:t>精品课程立项建设批准经费：</w:t>
      </w:r>
    </w:p>
    <w:tbl>
      <w:tblPr>
        <w:tblStyle w:val="9"/>
        <w:tblW w:w="8268"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775"/>
        <w:gridCol w:w="855"/>
        <w:gridCol w:w="1775"/>
        <w:gridCol w:w="855"/>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921" w:type="dxa"/>
          </w:tcPr>
          <w:p>
            <w:pPr>
              <w:ind w:left="80"/>
              <w:rPr>
                <w:rFonts w:ascii="宋体" w:hAnsi="宋体" w:eastAsia="宋体" w:cs="Times New Roman"/>
                <w:sz w:val="24"/>
                <w:szCs w:val="24"/>
              </w:rPr>
            </w:pPr>
            <w:r>
              <w:rPr>
                <w:rFonts w:hint="eastAsia" w:ascii="宋体" w:hAnsi="宋体" w:eastAsia="宋体" w:cs="Times New Roman"/>
                <w:sz w:val="24"/>
                <w:szCs w:val="24"/>
              </w:rPr>
              <w:t>Ⅰ期</w:t>
            </w:r>
          </w:p>
        </w:tc>
        <w:tc>
          <w:tcPr>
            <w:tcW w:w="1775" w:type="dxa"/>
          </w:tcPr>
          <w:p>
            <w:pPr>
              <w:rPr>
                <w:rFonts w:ascii="宋体" w:hAnsi="宋体" w:eastAsia="宋体" w:cs="Times New Roman"/>
                <w:sz w:val="24"/>
                <w:szCs w:val="24"/>
              </w:rPr>
            </w:pPr>
            <w:r>
              <w:rPr>
                <w:rFonts w:hint="eastAsia" w:ascii="宋体" w:hAnsi="宋体" w:eastAsia="宋体" w:cs="Times New Roman"/>
                <w:sz w:val="24"/>
                <w:szCs w:val="24"/>
              </w:rPr>
              <w:t xml:space="preserve">         万元</w:t>
            </w:r>
          </w:p>
        </w:tc>
        <w:tc>
          <w:tcPr>
            <w:tcW w:w="855" w:type="dxa"/>
          </w:tcPr>
          <w:p>
            <w:pPr>
              <w:ind w:left="107"/>
              <w:rPr>
                <w:rFonts w:ascii="宋体" w:hAnsi="宋体" w:eastAsia="宋体" w:cs="Times New Roman"/>
                <w:sz w:val="24"/>
                <w:szCs w:val="24"/>
              </w:rPr>
            </w:pPr>
            <w:r>
              <w:rPr>
                <w:rFonts w:hint="eastAsia" w:ascii="宋体" w:hAnsi="宋体" w:eastAsia="宋体" w:cs="Times New Roman"/>
                <w:sz w:val="24"/>
                <w:szCs w:val="24"/>
              </w:rPr>
              <w:t>Ⅱ期</w:t>
            </w:r>
          </w:p>
        </w:tc>
        <w:tc>
          <w:tcPr>
            <w:tcW w:w="1775" w:type="dxa"/>
          </w:tcPr>
          <w:p>
            <w:pPr>
              <w:rPr>
                <w:rFonts w:ascii="宋体" w:hAnsi="宋体" w:eastAsia="宋体" w:cs="Times New Roman"/>
                <w:sz w:val="24"/>
                <w:szCs w:val="24"/>
              </w:rPr>
            </w:pPr>
            <w:r>
              <w:rPr>
                <w:rFonts w:hint="eastAsia" w:ascii="宋体" w:hAnsi="宋体" w:eastAsia="宋体" w:cs="Times New Roman"/>
                <w:sz w:val="24"/>
                <w:szCs w:val="24"/>
              </w:rPr>
              <w:t>万元</w:t>
            </w:r>
          </w:p>
        </w:tc>
        <w:tc>
          <w:tcPr>
            <w:tcW w:w="855" w:type="dxa"/>
          </w:tcPr>
          <w:p>
            <w:pPr>
              <w:ind w:left="107" w:leftChars="51"/>
              <w:rPr>
                <w:rFonts w:ascii="宋体" w:hAnsi="宋体" w:eastAsia="宋体" w:cs="Times New Roman"/>
                <w:sz w:val="24"/>
                <w:szCs w:val="24"/>
              </w:rPr>
            </w:pPr>
            <w:r>
              <w:rPr>
                <w:rFonts w:hint="eastAsia" w:ascii="宋体" w:hAnsi="宋体" w:eastAsia="宋体" w:cs="Times New Roman"/>
                <w:sz w:val="24"/>
                <w:szCs w:val="24"/>
              </w:rPr>
              <w:t>Ⅲ期</w:t>
            </w:r>
          </w:p>
        </w:tc>
        <w:tc>
          <w:tcPr>
            <w:tcW w:w="2087" w:type="dxa"/>
          </w:tcPr>
          <w:p>
            <w:pPr>
              <w:rPr>
                <w:rFonts w:ascii="宋体" w:hAnsi="宋体" w:eastAsia="宋体" w:cs="Times New Roman"/>
                <w:sz w:val="24"/>
                <w:szCs w:val="24"/>
              </w:rPr>
            </w:pPr>
            <w:r>
              <w:rPr>
                <w:rFonts w:hint="eastAsia" w:ascii="宋体" w:hAnsi="宋体" w:eastAsia="宋体" w:cs="Times New Roman"/>
                <w:sz w:val="24"/>
                <w:szCs w:val="24"/>
              </w:rPr>
              <w:t xml:space="preserve"> 万元</w:t>
            </w:r>
          </w:p>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8268" w:type="dxa"/>
            <w:gridSpan w:val="6"/>
          </w:tcPr>
          <w:p>
            <w:pPr>
              <w:ind w:left="80"/>
              <w:jc w:val="center"/>
              <w:rPr>
                <w:rFonts w:ascii="宋体" w:hAnsi="宋体" w:eastAsia="宋体" w:cs="Times New Roman"/>
                <w:sz w:val="24"/>
                <w:szCs w:val="24"/>
              </w:rPr>
            </w:pPr>
            <w:r>
              <w:rPr>
                <w:rFonts w:hint="eastAsia" w:ascii="宋体" w:hAnsi="宋体" w:eastAsia="宋体" w:cs="Times New Roman"/>
                <w:sz w:val="24"/>
                <w:szCs w:val="24"/>
              </w:rPr>
              <w:t>总计：       万元</w:t>
            </w:r>
          </w:p>
        </w:tc>
      </w:tr>
    </w:tbl>
    <w:p>
      <w:pPr>
        <w:spacing w:line="360" w:lineRule="auto"/>
        <w:rPr>
          <w:rFonts w:asciiTheme="minorEastAsia" w:hAnsiTheme="minorEastAsia"/>
          <w:bCs/>
          <w:sz w:val="28"/>
          <w:szCs w:val="28"/>
        </w:rPr>
      </w:pPr>
    </w:p>
    <w:p/>
    <w:p/>
    <w:p>
      <w:pPr>
        <w:widowControl/>
        <w:jc w:val="left"/>
        <w:rPr>
          <w:rFonts w:ascii="宋体" w:hAnsi="宋体" w:eastAsia="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E0A9CB"/>
    <w:multiLevelType w:val="singleLevel"/>
    <w:tmpl w:val="E3E0A9CB"/>
    <w:lvl w:ilvl="0" w:tentative="0">
      <w:start w:val="1"/>
      <w:numFmt w:val="decimal"/>
      <w:suff w:val="space"/>
      <w:lvlText w:val="%1."/>
      <w:lvlJc w:val="left"/>
    </w:lvl>
  </w:abstractNum>
  <w:abstractNum w:abstractNumId="1">
    <w:nsid w:val="3031C1C2"/>
    <w:multiLevelType w:val="singleLevel"/>
    <w:tmpl w:val="3031C1C2"/>
    <w:lvl w:ilvl="0" w:tentative="0">
      <w:start w:val="1"/>
      <w:numFmt w:val="decimal"/>
      <w:suff w:val="space"/>
      <w:lvlText w:val="%1."/>
      <w:lvlJc w:val="left"/>
    </w:lvl>
  </w:abstractNum>
  <w:abstractNum w:abstractNumId="2">
    <w:nsid w:val="54F38729"/>
    <w:multiLevelType w:val="singleLevel"/>
    <w:tmpl w:val="54F38729"/>
    <w:lvl w:ilvl="0" w:tentative="0">
      <w:start w:val="1"/>
      <w:numFmt w:val="decimal"/>
      <w:suff w:val="space"/>
      <w:lvlText w:val="%1."/>
      <w:lvlJc w:val="left"/>
    </w:lvl>
  </w:abstractNum>
  <w:abstractNum w:abstractNumId="3">
    <w:nsid w:val="7215EE4A"/>
    <w:multiLevelType w:val="singleLevel"/>
    <w:tmpl w:val="7215EE4A"/>
    <w:lvl w:ilvl="0" w:tentative="0">
      <w:start w:val="7"/>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7F"/>
    <w:rsid w:val="0002434C"/>
    <w:rsid w:val="000715F0"/>
    <w:rsid w:val="000A258A"/>
    <w:rsid w:val="000D6027"/>
    <w:rsid w:val="00117E2C"/>
    <w:rsid w:val="00120311"/>
    <w:rsid w:val="00180746"/>
    <w:rsid w:val="001A38F6"/>
    <w:rsid w:val="001D795C"/>
    <w:rsid w:val="0020336D"/>
    <w:rsid w:val="00206928"/>
    <w:rsid w:val="00214306"/>
    <w:rsid w:val="00231900"/>
    <w:rsid w:val="002A5A21"/>
    <w:rsid w:val="0031076A"/>
    <w:rsid w:val="00316F23"/>
    <w:rsid w:val="00341C1E"/>
    <w:rsid w:val="00386445"/>
    <w:rsid w:val="00436721"/>
    <w:rsid w:val="004466A8"/>
    <w:rsid w:val="00465DE7"/>
    <w:rsid w:val="00505A26"/>
    <w:rsid w:val="005956A6"/>
    <w:rsid w:val="005A6F28"/>
    <w:rsid w:val="005C2F56"/>
    <w:rsid w:val="005F5601"/>
    <w:rsid w:val="006427B6"/>
    <w:rsid w:val="00666779"/>
    <w:rsid w:val="00692DF0"/>
    <w:rsid w:val="006A6026"/>
    <w:rsid w:val="006B7B0C"/>
    <w:rsid w:val="00727430"/>
    <w:rsid w:val="007E1FBB"/>
    <w:rsid w:val="00830316"/>
    <w:rsid w:val="008744B9"/>
    <w:rsid w:val="00897111"/>
    <w:rsid w:val="008A6A9C"/>
    <w:rsid w:val="008F3D35"/>
    <w:rsid w:val="009145FB"/>
    <w:rsid w:val="00916151"/>
    <w:rsid w:val="00963C2C"/>
    <w:rsid w:val="009720BB"/>
    <w:rsid w:val="00A04335"/>
    <w:rsid w:val="00A140F2"/>
    <w:rsid w:val="00A21F04"/>
    <w:rsid w:val="00A32E3B"/>
    <w:rsid w:val="00A3671C"/>
    <w:rsid w:val="00A565A4"/>
    <w:rsid w:val="00AA2EE2"/>
    <w:rsid w:val="00AB2A18"/>
    <w:rsid w:val="00AE50E6"/>
    <w:rsid w:val="00AE7518"/>
    <w:rsid w:val="00B16B1E"/>
    <w:rsid w:val="00BA59FE"/>
    <w:rsid w:val="00BC422E"/>
    <w:rsid w:val="00CE04DE"/>
    <w:rsid w:val="00D85DAC"/>
    <w:rsid w:val="00DB778D"/>
    <w:rsid w:val="00DC4AA8"/>
    <w:rsid w:val="00E01C7F"/>
    <w:rsid w:val="00E3492F"/>
    <w:rsid w:val="00E35025"/>
    <w:rsid w:val="00E4491B"/>
    <w:rsid w:val="00E9143D"/>
    <w:rsid w:val="00E95E8B"/>
    <w:rsid w:val="00F00658"/>
    <w:rsid w:val="00F15F13"/>
    <w:rsid w:val="00F55DA1"/>
    <w:rsid w:val="00F63F37"/>
    <w:rsid w:val="00F96872"/>
    <w:rsid w:val="00F96CFC"/>
    <w:rsid w:val="00FC19E9"/>
    <w:rsid w:val="00FD4D8A"/>
    <w:rsid w:val="011564ED"/>
    <w:rsid w:val="030D4D3B"/>
    <w:rsid w:val="04402900"/>
    <w:rsid w:val="05D250DA"/>
    <w:rsid w:val="06B75CED"/>
    <w:rsid w:val="072720BA"/>
    <w:rsid w:val="08FD3871"/>
    <w:rsid w:val="0B210216"/>
    <w:rsid w:val="0D7E307D"/>
    <w:rsid w:val="0DB2248E"/>
    <w:rsid w:val="0DF513AC"/>
    <w:rsid w:val="1007124B"/>
    <w:rsid w:val="100E0126"/>
    <w:rsid w:val="171C2BB7"/>
    <w:rsid w:val="1A095FA7"/>
    <w:rsid w:val="1A760964"/>
    <w:rsid w:val="1AE25990"/>
    <w:rsid w:val="1BEE6263"/>
    <w:rsid w:val="24A163A9"/>
    <w:rsid w:val="265F4A7E"/>
    <w:rsid w:val="27C52CD7"/>
    <w:rsid w:val="298F7940"/>
    <w:rsid w:val="2C651CB4"/>
    <w:rsid w:val="2E191A44"/>
    <w:rsid w:val="2FC56533"/>
    <w:rsid w:val="311C3024"/>
    <w:rsid w:val="31921E6C"/>
    <w:rsid w:val="336835A1"/>
    <w:rsid w:val="33985AB4"/>
    <w:rsid w:val="37146817"/>
    <w:rsid w:val="37E950A9"/>
    <w:rsid w:val="43CA6D7A"/>
    <w:rsid w:val="45FE1291"/>
    <w:rsid w:val="48216907"/>
    <w:rsid w:val="48DD1EC6"/>
    <w:rsid w:val="4A3D2257"/>
    <w:rsid w:val="4A9B7E02"/>
    <w:rsid w:val="4CD37CE8"/>
    <w:rsid w:val="4E6E00E0"/>
    <w:rsid w:val="5169649E"/>
    <w:rsid w:val="525722E4"/>
    <w:rsid w:val="52870137"/>
    <w:rsid w:val="5300512B"/>
    <w:rsid w:val="545C2E3A"/>
    <w:rsid w:val="57EF5198"/>
    <w:rsid w:val="58096465"/>
    <w:rsid w:val="59BA5E6E"/>
    <w:rsid w:val="5BBC330E"/>
    <w:rsid w:val="5F364184"/>
    <w:rsid w:val="5F463D47"/>
    <w:rsid w:val="5F832520"/>
    <w:rsid w:val="5F8673D9"/>
    <w:rsid w:val="6718560A"/>
    <w:rsid w:val="67ED639D"/>
    <w:rsid w:val="6AD02718"/>
    <w:rsid w:val="6BE80E2D"/>
    <w:rsid w:val="70626B55"/>
    <w:rsid w:val="711535D8"/>
    <w:rsid w:val="74473319"/>
    <w:rsid w:val="77BD732B"/>
    <w:rsid w:val="789A0AC7"/>
    <w:rsid w:val="7C3E3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7">
    <w:name w:val="FollowedHyperlink"/>
    <w:basedOn w:val="6"/>
    <w:semiHidden/>
    <w:unhideWhenUsed/>
    <w:qFormat/>
    <w:uiPriority w:val="99"/>
    <w:rPr>
      <w:color w:val="333333"/>
      <w:u w:val="none"/>
    </w:rPr>
  </w:style>
  <w:style w:type="character" w:styleId="8">
    <w:name w:val="Hyperlink"/>
    <w:basedOn w:val="6"/>
    <w:semiHidden/>
    <w:unhideWhenUsed/>
    <w:qFormat/>
    <w:uiPriority w:val="99"/>
    <w:rPr>
      <w:color w:val="333333"/>
      <w:u w:val="none"/>
    </w:rPr>
  </w:style>
  <w:style w:type="paragraph" w:styleId="10">
    <w:name w:val="List Paragraph"/>
    <w:basedOn w:val="1"/>
    <w:qFormat/>
    <w:uiPriority w:val="34"/>
    <w:pPr>
      <w:ind w:firstLine="420" w:firstLineChars="200"/>
    </w:pPr>
  </w:style>
  <w:style w:type="character" w:customStyle="1" w:styleId="11">
    <w:name w:val="页眉 字符"/>
    <w:basedOn w:val="6"/>
    <w:link w:val="4"/>
    <w:qFormat/>
    <w:uiPriority w:val="99"/>
    <w:rPr>
      <w:sz w:val="18"/>
      <w:szCs w:val="18"/>
    </w:rPr>
  </w:style>
  <w:style w:type="character" w:customStyle="1" w:styleId="12">
    <w:name w:val="页脚 字符"/>
    <w:basedOn w:val="6"/>
    <w:link w:val="3"/>
    <w:qFormat/>
    <w:uiPriority w:val="99"/>
    <w:rPr>
      <w:sz w:val="18"/>
      <w:szCs w:val="18"/>
    </w:rPr>
  </w:style>
  <w:style w:type="character" w:customStyle="1" w:styleId="13">
    <w:name w:val="批注框文本 字符"/>
    <w:basedOn w:val="6"/>
    <w:link w:val="2"/>
    <w:semiHidden/>
    <w:qFormat/>
    <w:uiPriority w:val="99"/>
    <w:rPr>
      <w:sz w:val="18"/>
      <w:szCs w:val="18"/>
    </w:rPr>
  </w:style>
  <w:style w:type="paragraph" w:customStyle="1" w:styleId="14">
    <w:name w:val="附件标题"/>
    <w:basedOn w:val="1"/>
    <w:next w:val="1"/>
    <w:link w:val="15"/>
    <w:qFormat/>
    <w:uiPriority w:val="11"/>
    <w:pPr>
      <w:jc w:val="center"/>
    </w:pPr>
    <w:rPr>
      <w:rFonts w:ascii="宋体" w:hAnsi="宋体" w:eastAsia="宋体" w:cs="Times New Roman"/>
      <w:b/>
      <w:sz w:val="32"/>
      <w:szCs w:val="32"/>
    </w:rPr>
  </w:style>
  <w:style w:type="character" w:customStyle="1" w:styleId="15">
    <w:name w:val="附件标题 字符"/>
    <w:link w:val="14"/>
    <w:qFormat/>
    <w:uiPriority w:val="11"/>
    <w:rPr>
      <w:rFonts w:ascii="宋体" w:hAnsi="宋体" w:eastAsia="宋体" w:cs="Times New Roman"/>
      <w:b/>
      <w:sz w:val="32"/>
      <w:szCs w:val="32"/>
    </w:rPr>
  </w:style>
  <w:style w:type="paragraph" w:customStyle="1" w:styleId="16">
    <w:name w:val="列出段落1"/>
    <w:basedOn w:val="1"/>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182</Words>
  <Characters>1041</Characters>
  <Lines>8</Lines>
  <Paragraphs>2</Paragraphs>
  <TotalTime>5</TotalTime>
  <ScaleCrop>false</ScaleCrop>
  <LinksUpToDate>false</LinksUpToDate>
  <CharactersWithSpaces>1221</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2018-09-20T09:18:00Z</dcterms:created>
  <dc:creator>李耀宗</dc:creator>
  <cp:lastModifiedBy>屈定琴</cp:lastModifiedBy>
  <cp:lastPrinted>2017-03-02T08:02:00Z</cp:lastPrinted>
  <dcterms:modified xsi:type="dcterms:W3CDTF">2018-10-24T10:07:21Z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